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A53" w:rsidRPr="00771DF8" w:rsidRDefault="00E30A53" w:rsidP="00E30A53">
      <w:pPr>
        <w:spacing w:after="0" w:line="240" w:lineRule="auto"/>
        <w:ind w:firstLine="851"/>
        <w:rPr>
          <w:b/>
        </w:rPr>
      </w:pPr>
      <w:r w:rsidRPr="00E30A53">
        <w:rPr>
          <w:b/>
        </w:rPr>
        <w:t>SCHEDA ILLUSTRATIVA PROGETTO</w:t>
      </w:r>
      <w:r w:rsidR="00EE7B85">
        <w:rPr>
          <w:b/>
        </w:rPr>
        <w:t xml:space="preserve">            </w:t>
      </w:r>
      <w:r>
        <w:rPr>
          <w:b/>
        </w:rPr>
        <w:t xml:space="preserve">  </w:t>
      </w:r>
      <w:r w:rsidRPr="00E30A53">
        <w:rPr>
          <w:b/>
        </w:rPr>
        <w:sym w:font="Webdings" w:char="F063"/>
      </w:r>
      <w:r w:rsidRPr="00771DF8">
        <w:rPr>
          <w:b/>
        </w:rPr>
        <w:t xml:space="preserve"> Curriculare                      </w:t>
      </w:r>
      <w:r w:rsidR="004614A7">
        <w:rPr>
          <w:b/>
        </w:rPr>
        <w:t xml:space="preserve">X  </w:t>
      </w:r>
      <w:r w:rsidRPr="00771DF8">
        <w:rPr>
          <w:b/>
        </w:rPr>
        <w:t xml:space="preserve"> Extracurriculare</w:t>
      </w:r>
    </w:p>
    <w:p w:rsidR="00EE7B85" w:rsidRPr="00771DF8" w:rsidRDefault="00EE7B85" w:rsidP="00E30A53">
      <w:pPr>
        <w:spacing w:after="0" w:line="240" w:lineRule="auto"/>
        <w:jc w:val="center"/>
        <w:rPr>
          <w:b/>
        </w:rPr>
      </w:pPr>
    </w:p>
    <w:p w:rsidR="00E30A53" w:rsidRPr="00771DF8" w:rsidRDefault="00E30A53" w:rsidP="00E30A53">
      <w:pPr>
        <w:spacing w:after="0" w:line="240" w:lineRule="auto"/>
        <w:jc w:val="center"/>
        <w:rPr>
          <w:rFonts w:eastAsia="Times New Roman"/>
          <w:b/>
          <w:lang w:eastAsia="it-IT"/>
        </w:rPr>
      </w:pPr>
      <w:r w:rsidRPr="00771DF8">
        <w:rPr>
          <w:b/>
        </w:rPr>
        <w:t>a.s. 201</w:t>
      </w:r>
      <w:r w:rsidR="00B84387">
        <w:rPr>
          <w:b/>
        </w:rPr>
        <w:t>6</w:t>
      </w:r>
      <w:r w:rsidRPr="00771DF8">
        <w:rPr>
          <w:b/>
        </w:rPr>
        <w:t>/201</w:t>
      </w:r>
      <w:r w:rsidR="00B84387">
        <w:rPr>
          <w:b/>
        </w:rPr>
        <w:t>7</w:t>
      </w:r>
    </w:p>
    <w:p w:rsidR="00E30A53" w:rsidRPr="00771DF8" w:rsidRDefault="00E30A53" w:rsidP="00E30A53">
      <w:pPr>
        <w:spacing w:after="0" w:line="240" w:lineRule="auto"/>
        <w:jc w:val="both"/>
        <w:rPr>
          <w:rFonts w:eastAsia="Times New Roman"/>
          <w:b/>
          <w:lang w:eastAsia="it-IT"/>
        </w:rPr>
      </w:pPr>
    </w:p>
    <w:p w:rsidR="00E30A53" w:rsidRPr="00E30A53" w:rsidRDefault="00E30A53" w:rsidP="00E30A53">
      <w:pPr>
        <w:spacing w:after="0" w:line="240" w:lineRule="auto"/>
        <w:jc w:val="both"/>
        <w:rPr>
          <w:rFonts w:eastAsia="Times New Roman"/>
          <w:b/>
          <w:sz w:val="20"/>
          <w:szCs w:val="20"/>
          <w:lang w:eastAsia="it-IT"/>
        </w:rPr>
      </w:pPr>
      <w:r w:rsidRPr="00771DF8">
        <w:rPr>
          <w:rFonts w:eastAsia="Times New Roman"/>
          <w:b/>
          <w:sz w:val="20"/>
          <w:szCs w:val="20"/>
          <w:lang w:eastAsia="it-IT"/>
        </w:rPr>
        <w:t>S</w:t>
      </w:r>
      <w:r w:rsidRPr="00E30A53">
        <w:rPr>
          <w:rFonts w:eastAsia="Times New Roman"/>
          <w:b/>
          <w:sz w:val="20"/>
          <w:szCs w:val="20"/>
          <w:lang w:eastAsia="it-IT"/>
        </w:rPr>
        <w:t>EZIONE 1  - Descrittiva</w:t>
      </w:r>
    </w:p>
    <w:p w:rsidR="00E30A53" w:rsidRDefault="00E30A53" w:rsidP="00E30A53">
      <w:pPr>
        <w:spacing w:after="0" w:line="240" w:lineRule="auto"/>
        <w:jc w:val="both"/>
        <w:rPr>
          <w:rFonts w:ascii="Times New Roman" w:eastAsia="Times New Roman" w:hAnsi="Times New Roman"/>
          <w:sz w:val="20"/>
          <w:szCs w:val="20"/>
          <w:lang w:eastAsia="it-IT"/>
        </w:rPr>
      </w:pPr>
    </w:p>
    <w:tbl>
      <w:tblPr>
        <w:tblW w:w="9503" w:type="dxa"/>
        <w:tblLayout w:type="fixed"/>
        <w:tblCellMar>
          <w:left w:w="0" w:type="dxa"/>
          <w:right w:w="0" w:type="dxa"/>
        </w:tblCellMar>
        <w:tblLook w:val="04A0" w:firstRow="1" w:lastRow="0" w:firstColumn="1" w:lastColumn="0" w:noHBand="0" w:noVBand="1"/>
      </w:tblPr>
      <w:tblGrid>
        <w:gridCol w:w="9503"/>
      </w:tblGrid>
      <w:tr w:rsidR="00E30A53" w:rsidRPr="009230CB" w:rsidTr="00E30A53">
        <w:trPr>
          <w:trHeight w:val="137"/>
        </w:trPr>
        <w:tc>
          <w:tcPr>
            <w:tcW w:w="9503" w:type="dxa"/>
            <w:tcBorders>
              <w:top w:val="single" w:sz="4" w:space="0" w:color="auto"/>
              <w:left w:val="single" w:sz="4" w:space="0" w:color="auto"/>
              <w:bottom w:val="single" w:sz="4" w:space="0" w:color="auto"/>
              <w:right w:val="single" w:sz="4" w:space="0" w:color="auto"/>
            </w:tcBorders>
            <w:shd w:val="clear" w:color="auto" w:fill="C6D9F1"/>
          </w:tcPr>
          <w:p w:rsidR="00E30A53" w:rsidRPr="00E30A53" w:rsidRDefault="00E30A53" w:rsidP="00CE722C">
            <w:pPr>
              <w:widowControl w:val="0"/>
              <w:suppressLineNumbers/>
              <w:suppressAutoHyphens/>
              <w:snapToGrid w:val="0"/>
              <w:spacing w:after="0" w:line="240" w:lineRule="auto"/>
              <w:rPr>
                <w:rFonts w:eastAsia="Arial Unicode MS" w:cs="Arial"/>
                <w:b/>
                <w:kern w:val="2"/>
                <w:sz w:val="20"/>
                <w:szCs w:val="20"/>
                <w:lang w:eastAsia="it-IT"/>
              </w:rPr>
            </w:pPr>
            <w:r w:rsidRPr="00E30A53">
              <w:rPr>
                <w:rFonts w:eastAsia="Arial Unicode MS" w:cs="Arial"/>
                <w:b/>
                <w:kern w:val="2"/>
                <w:sz w:val="20"/>
                <w:szCs w:val="20"/>
                <w:lang w:eastAsia="it-IT"/>
              </w:rPr>
              <w:t>1.1 Denominazione progetto</w:t>
            </w:r>
          </w:p>
        </w:tc>
      </w:tr>
      <w:tr w:rsidR="00E30A53" w:rsidRPr="009230CB" w:rsidTr="00E30A53">
        <w:trPr>
          <w:trHeight w:val="253"/>
        </w:trPr>
        <w:tc>
          <w:tcPr>
            <w:tcW w:w="9503" w:type="dxa"/>
            <w:tcBorders>
              <w:top w:val="single" w:sz="4" w:space="0" w:color="auto"/>
              <w:left w:val="single" w:sz="4" w:space="0" w:color="auto"/>
              <w:bottom w:val="single" w:sz="4" w:space="0" w:color="auto"/>
              <w:right w:val="single" w:sz="4" w:space="0" w:color="auto"/>
            </w:tcBorders>
            <w:hideMark/>
          </w:tcPr>
          <w:p w:rsidR="00E30A53" w:rsidRPr="009230CB" w:rsidRDefault="00B04EC2" w:rsidP="00B04EC2">
            <w:pPr>
              <w:widowControl w:val="0"/>
              <w:suppressLineNumbers/>
              <w:suppressAutoHyphens/>
              <w:snapToGrid w:val="0"/>
              <w:spacing w:after="0" w:line="240" w:lineRule="auto"/>
              <w:jc w:val="center"/>
              <w:rPr>
                <w:rFonts w:eastAsia="Arial Unicode MS"/>
                <w:b/>
                <w:kern w:val="2"/>
                <w:sz w:val="24"/>
                <w:szCs w:val="24"/>
                <w:lang w:eastAsia="it-IT"/>
              </w:rPr>
            </w:pPr>
            <w:r>
              <w:rPr>
                <w:rFonts w:eastAsia="Arial Unicode MS"/>
                <w:b/>
                <w:kern w:val="2"/>
                <w:sz w:val="24"/>
                <w:szCs w:val="24"/>
                <w:lang w:eastAsia="it-IT"/>
              </w:rPr>
              <w:t>RIFLETTORI SULL’ANTICA ATELLA</w:t>
            </w:r>
          </w:p>
        </w:tc>
      </w:tr>
    </w:tbl>
    <w:p w:rsidR="00E30A53" w:rsidRDefault="00E30A53" w:rsidP="00E30A53">
      <w:pPr>
        <w:spacing w:after="0" w:line="240" w:lineRule="auto"/>
        <w:jc w:val="both"/>
        <w:rPr>
          <w:rFonts w:ascii="Times New Roman" w:eastAsia="Times New Roman" w:hAnsi="Times New Roman"/>
          <w:sz w:val="20"/>
          <w:szCs w:val="20"/>
          <w:lang w:eastAsia="it-IT"/>
        </w:rPr>
      </w:pPr>
    </w:p>
    <w:tbl>
      <w:tblPr>
        <w:tblW w:w="9503" w:type="dxa"/>
        <w:tblLayout w:type="fixed"/>
        <w:tblCellMar>
          <w:left w:w="0" w:type="dxa"/>
          <w:right w:w="0" w:type="dxa"/>
        </w:tblCellMar>
        <w:tblLook w:val="04A0" w:firstRow="1" w:lastRow="0" w:firstColumn="1" w:lastColumn="0" w:noHBand="0" w:noVBand="1"/>
      </w:tblPr>
      <w:tblGrid>
        <w:gridCol w:w="9503"/>
      </w:tblGrid>
      <w:tr w:rsidR="00E30A53" w:rsidRPr="003B2B23" w:rsidTr="00E30A53">
        <w:trPr>
          <w:trHeight w:val="297"/>
        </w:trPr>
        <w:tc>
          <w:tcPr>
            <w:tcW w:w="9503" w:type="dxa"/>
            <w:tcBorders>
              <w:top w:val="single" w:sz="4" w:space="0" w:color="auto"/>
              <w:left w:val="single" w:sz="4" w:space="0" w:color="auto"/>
              <w:bottom w:val="single" w:sz="4" w:space="0" w:color="auto"/>
              <w:right w:val="single" w:sz="4" w:space="0" w:color="auto"/>
            </w:tcBorders>
            <w:shd w:val="clear" w:color="auto" w:fill="C6D9F1"/>
          </w:tcPr>
          <w:p w:rsidR="00E30A53" w:rsidRPr="00E30A53" w:rsidRDefault="00E30A53" w:rsidP="00CE722C">
            <w:pPr>
              <w:widowControl w:val="0"/>
              <w:suppressLineNumbers/>
              <w:suppressAutoHyphens/>
              <w:snapToGrid w:val="0"/>
              <w:spacing w:after="0" w:line="240" w:lineRule="auto"/>
              <w:rPr>
                <w:rFonts w:eastAsia="Arial Unicode MS"/>
                <w:b/>
                <w:kern w:val="2"/>
                <w:sz w:val="20"/>
                <w:szCs w:val="20"/>
                <w:lang w:eastAsia="it-IT"/>
              </w:rPr>
            </w:pPr>
            <w:r w:rsidRPr="00E30A53">
              <w:rPr>
                <w:rFonts w:eastAsia="Arial Unicode MS"/>
                <w:b/>
                <w:kern w:val="2"/>
                <w:sz w:val="20"/>
                <w:szCs w:val="20"/>
                <w:lang w:eastAsia="it-IT"/>
              </w:rPr>
              <w:t>1.2 Responsabile progetto</w:t>
            </w:r>
          </w:p>
        </w:tc>
      </w:tr>
      <w:tr w:rsidR="00E30A53" w:rsidRPr="003B2B23" w:rsidTr="00E30A53">
        <w:trPr>
          <w:trHeight w:val="297"/>
        </w:trPr>
        <w:tc>
          <w:tcPr>
            <w:tcW w:w="9503" w:type="dxa"/>
            <w:tcBorders>
              <w:top w:val="single" w:sz="4" w:space="0" w:color="auto"/>
              <w:left w:val="single" w:sz="4" w:space="0" w:color="auto"/>
              <w:bottom w:val="single" w:sz="4" w:space="0" w:color="auto"/>
              <w:right w:val="single" w:sz="4" w:space="0" w:color="auto"/>
            </w:tcBorders>
          </w:tcPr>
          <w:p w:rsidR="00E30A53" w:rsidRPr="003B2B23" w:rsidRDefault="00440022" w:rsidP="00CE722C">
            <w:pPr>
              <w:widowControl w:val="0"/>
              <w:suppressLineNumbers/>
              <w:suppressAutoHyphens/>
              <w:snapToGrid w:val="0"/>
              <w:spacing w:after="0" w:line="240" w:lineRule="auto"/>
              <w:rPr>
                <w:rFonts w:eastAsia="Arial Unicode MS"/>
                <w:b/>
                <w:kern w:val="2"/>
                <w:sz w:val="24"/>
                <w:szCs w:val="24"/>
                <w:lang w:eastAsia="it-IT"/>
              </w:rPr>
            </w:pPr>
            <w:r>
              <w:rPr>
                <w:rFonts w:eastAsia="Arial Unicode MS"/>
                <w:b/>
                <w:kern w:val="2"/>
                <w:sz w:val="24"/>
                <w:szCs w:val="24"/>
                <w:lang w:eastAsia="it-IT"/>
              </w:rPr>
              <w:t>Carmela Garofalo Valeria Cacciapuoti</w:t>
            </w:r>
            <w:r w:rsidR="00B84387">
              <w:rPr>
                <w:rFonts w:eastAsia="Arial Unicode MS"/>
                <w:b/>
                <w:kern w:val="2"/>
                <w:sz w:val="24"/>
                <w:szCs w:val="24"/>
                <w:lang w:eastAsia="it-IT"/>
              </w:rPr>
              <w:t xml:space="preserve"> Giovanna Curcio</w:t>
            </w:r>
          </w:p>
        </w:tc>
      </w:tr>
    </w:tbl>
    <w:p w:rsidR="00E30A53" w:rsidRDefault="00E30A53" w:rsidP="00E30A53">
      <w:pPr>
        <w:spacing w:after="0" w:line="240" w:lineRule="auto"/>
        <w:jc w:val="both"/>
        <w:rPr>
          <w:rFonts w:ascii="Times New Roman" w:eastAsia="Times New Roman" w:hAnsi="Times New Roman"/>
          <w:sz w:val="20"/>
          <w:szCs w:val="20"/>
          <w:lang w:eastAsia="it-IT"/>
        </w:rPr>
      </w:pPr>
    </w:p>
    <w:tbl>
      <w:tblPr>
        <w:tblW w:w="9498" w:type="dxa"/>
        <w:tblInd w:w="5" w:type="dxa"/>
        <w:tblLayout w:type="fixed"/>
        <w:tblCellMar>
          <w:left w:w="0" w:type="dxa"/>
          <w:right w:w="0" w:type="dxa"/>
        </w:tblCellMar>
        <w:tblLook w:val="04A0" w:firstRow="1" w:lastRow="0" w:firstColumn="1" w:lastColumn="0" w:noHBand="0" w:noVBand="1"/>
      </w:tblPr>
      <w:tblGrid>
        <w:gridCol w:w="9498"/>
      </w:tblGrid>
      <w:tr w:rsidR="00E30A53" w:rsidRPr="003B2B23" w:rsidTr="00E30A53">
        <w:trPr>
          <w:trHeight w:val="253"/>
        </w:trPr>
        <w:tc>
          <w:tcPr>
            <w:tcW w:w="9498" w:type="dxa"/>
            <w:tcBorders>
              <w:top w:val="single" w:sz="4" w:space="0" w:color="auto"/>
              <w:left w:val="single" w:sz="4" w:space="0" w:color="auto"/>
              <w:bottom w:val="single" w:sz="4" w:space="0" w:color="auto"/>
              <w:right w:val="single" w:sz="4" w:space="0" w:color="auto"/>
            </w:tcBorders>
            <w:shd w:val="clear" w:color="auto" w:fill="C6D9F1"/>
          </w:tcPr>
          <w:p w:rsidR="00E30A53" w:rsidRPr="00E30A53" w:rsidRDefault="00E30A53" w:rsidP="00CE722C">
            <w:pPr>
              <w:widowControl w:val="0"/>
              <w:suppressLineNumbers/>
              <w:suppressAutoHyphens/>
              <w:snapToGrid w:val="0"/>
              <w:spacing w:after="0" w:line="240" w:lineRule="auto"/>
              <w:rPr>
                <w:rFonts w:eastAsia="Arial Unicode MS"/>
                <w:b/>
                <w:kern w:val="2"/>
                <w:sz w:val="20"/>
                <w:szCs w:val="20"/>
                <w:lang w:eastAsia="it-IT"/>
              </w:rPr>
            </w:pPr>
            <w:r w:rsidRPr="00E30A53">
              <w:rPr>
                <w:rFonts w:eastAsia="Arial Unicode MS"/>
                <w:b/>
                <w:kern w:val="2"/>
                <w:sz w:val="20"/>
                <w:szCs w:val="20"/>
                <w:lang w:eastAsia="it-IT"/>
              </w:rPr>
              <w:t>1.3 Programmazione del progetto</w:t>
            </w:r>
          </w:p>
        </w:tc>
      </w:tr>
      <w:tr w:rsidR="00E30A53" w:rsidRPr="003B2B23" w:rsidTr="00E30A53">
        <w:trPr>
          <w:trHeight w:val="253"/>
        </w:trPr>
        <w:tc>
          <w:tcPr>
            <w:tcW w:w="9498" w:type="dxa"/>
            <w:tcBorders>
              <w:top w:val="single" w:sz="4" w:space="0" w:color="auto"/>
              <w:left w:val="single" w:sz="4" w:space="0" w:color="auto"/>
              <w:bottom w:val="single" w:sz="4" w:space="0" w:color="auto"/>
              <w:right w:val="single" w:sz="4" w:space="0" w:color="auto"/>
            </w:tcBorders>
            <w:shd w:val="clear" w:color="auto" w:fill="F2F2F2"/>
            <w:hideMark/>
          </w:tcPr>
          <w:p w:rsidR="00E30A53" w:rsidRPr="00E30A53" w:rsidRDefault="00E30A53" w:rsidP="00CE722C">
            <w:pPr>
              <w:widowControl w:val="0"/>
              <w:suppressLineNumbers/>
              <w:suppressAutoHyphens/>
              <w:snapToGrid w:val="0"/>
              <w:spacing w:after="0" w:line="240" w:lineRule="auto"/>
              <w:ind w:firstLine="57"/>
              <w:rPr>
                <w:rFonts w:eastAsia="Arial Unicode MS"/>
                <w:i/>
                <w:kern w:val="2"/>
                <w:sz w:val="20"/>
                <w:szCs w:val="20"/>
                <w:lang w:eastAsia="it-IT"/>
              </w:rPr>
            </w:pPr>
            <w:r w:rsidRPr="00E30A53">
              <w:rPr>
                <w:rFonts w:cs="Arial"/>
                <w:b/>
                <w:sz w:val="20"/>
                <w:szCs w:val="20"/>
              </w:rPr>
              <w:t>1.3.1</w:t>
            </w:r>
            <w:r w:rsidRPr="00E30A53">
              <w:rPr>
                <w:rFonts w:cs="Arial"/>
                <w:sz w:val="20"/>
                <w:szCs w:val="20"/>
              </w:rPr>
              <w:t xml:space="preserve"> </w:t>
            </w:r>
            <w:r w:rsidRPr="00E30A53">
              <w:rPr>
                <w:rFonts w:cs="Arial"/>
                <w:b/>
                <w:sz w:val="20"/>
                <w:szCs w:val="20"/>
              </w:rPr>
              <w:t>Motivazioni dell’intervento</w:t>
            </w:r>
            <w:r w:rsidRPr="00E30A53">
              <w:rPr>
                <w:rFonts w:cs="Arial"/>
                <w:sz w:val="20"/>
                <w:szCs w:val="20"/>
              </w:rPr>
              <w:t xml:space="preserve">: </w:t>
            </w:r>
            <w:r w:rsidRPr="00E30A53">
              <w:rPr>
                <w:rFonts w:cs="Arial"/>
                <w:i/>
                <w:sz w:val="20"/>
                <w:szCs w:val="20"/>
              </w:rPr>
              <w:t>a partire dall’ analisi dei bisogni formativi (indicando anche, se è stata fatta, quali strumenti si sono utilizzati per la raccolta dei dati iniziali</w:t>
            </w:r>
            <w:r w:rsidRPr="00E30A53">
              <w:rPr>
                <w:rFonts w:ascii="Arial" w:hAnsi="Arial" w:cs="Arial"/>
                <w:sz w:val="20"/>
                <w:szCs w:val="20"/>
              </w:rPr>
              <w:t>)</w:t>
            </w:r>
          </w:p>
        </w:tc>
      </w:tr>
      <w:tr w:rsidR="00E30A53" w:rsidRPr="003B2B23" w:rsidTr="00E30A53">
        <w:trPr>
          <w:trHeight w:val="253"/>
        </w:trPr>
        <w:tc>
          <w:tcPr>
            <w:tcW w:w="9498" w:type="dxa"/>
            <w:tcBorders>
              <w:top w:val="single" w:sz="4" w:space="0" w:color="auto"/>
              <w:left w:val="single" w:sz="4" w:space="0" w:color="auto"/>
              <w:bottom w:val="single" w:sz="4" w:space="0" w:color="auto"/>
              <w:right w:val="single" w:sz="4" w:space="0" w:color="auto"/>
            </w:tcBorders>
            <w:hideMark/>
          </w:tcPr>
          <w:p w:rsidR="00440022" w:rsidRPr="00B15AB0" w:rsidRDefault="00440022" w:rsidP="00B15AB0">
            <w:pPr>
              <w:pStyle w:val="Default"/>
              <w:jc w:val="right"/>
              <w:rPr>
                <w:rFonts w:ascii="Arabic Typesetting" w:hAnsi="Arabic Typesetting" w:cs="Arabic Typesetting"/>
                <w:color w:val="222222"/>
              </w:rPr>
            </w:pPr>
            <w:r w:rsidRPr="00B15AB0">
              <w:rPr>
                <w:rFonts w:ascii="Arabic Typesetting" w:hAnsi="Arabic Typesetting" w:cs="Arabic Typesetting"/>
                <w:color w:val="222222"/>
              </w:rPr>
              <w:t>“Vi sono due cose durevoli che possiamo sperare di lasciare in eredità ai nostri figli: le radici e le ali</w:t>
            </w:r>
            <w:r w:rsidR="00B15AB0">
              <w:rPr>
                <w:rFonts w:ascii="Arabic Typesetting" w:hAnsi="Arabic Typesetting" w:cs="Arabic Typesetting"/>
                <w:color w:val="222222"/>
              </w:rPr>
              <w:t>” (</w:t>
            </w:r>
            <w:r w:rsidRPr="00B15AB0">
              <w:rPr>
                <w:rFonts w:ascii="Arabic Typesetting" w:hAnsi="Arabic Typesetting" w:cs="Arabic Typesetting"/>
                <w:color w:val="222222"/>
              </w:rPr>
              <w:t>antico proverbio cinese)</w:t>
            </w:r>
          </w:p>
          <w:p w:rsidR="00B15AB0" w:rsidRPr="00B15AB0" w:rsidRDefault="00B15AB0" w:rsidP="00B15AB0">
            <w:pPr>
              <w:pStyle w:val="Default"/>
              <w:jc w:val="both"/>
              <w:rPr>
                <w:rFonts w:asciiTheme="minorHAnsi" w:hAnsiTheme="minorHAnsi" w:cs="Arial"/>
                <w:color w:val="222222"/>
                <w:sz w:val="22"/>
                <w:szCs w:val="22"/>
              </w:rPr>
            </w:pPr>
            <w:r w:rsidRPr="00B15AB0">
              <w:rPr>
                <w:rFonts w:asciiTheme="minorHAnsi" w:hAnsiTheme="minorHAnsi" w:cs="Arial"/>
                <w:color w:val="222222"/>
                <w:sz w:val="22"/>
                <w:szCs w:val="22"/>
              </w:rPr>
              <w:t xml:space="preserve">Il bisogno formativo primario di ogni individuo è avere una chiara identità sociale, che gli consenta di </w:t>
            </w:r>
            <w:r w:rsidRPr="00B15AB0">
              <w:rPr>
                <w:rFonts w:asciiTheme="minorHAnsi" w:eastAsia="Times New Roman" w:hAnsiTheme="minorHAnsi" w:cs="Times New Roman"/>
                <w:b/>
                <w:bCs/>
                <w:sz w:val="22"/>
                <w:szCs w:val="22"/>
                <w:lang w:eastAsia="it-IT"/>
              </w:rPr>
              <w:t>conservare la memoria del passato, ascoltare i segni del presente e guardare con responsabilità al futuro</w:t>
            </w:r>
            <w:r w:rsidR="00440022" w:rsidRPr="00B15AB0">
              <w:rPr>
                <w:rFonts w:asciiTheme="minorHAnsi" w:hAnsiTheme="minorHAnsi" w:cs="Arial"/>
                <w:color w:val="222222"/>
                <w:sz w:val="22"/>
                <w:szCs w:val="22"/>
              </w:rPr>
              <w:t>.</w:t>
            </w:r>
          </w:p>
          <w:p w:rsidR="00B15AB0" w:rsidRPr="00B15AB0" w:rsidRDefault="00B15AB0" w:rsidP="00B15AB0">
            <w:pPr>
              <w:pStyle w:val="Default"/>
              <w:jc w:val="both"/>
              <w:rPr>
                <w:rFonts w:asciiTheme="minorHAnsi" w:hAnsiTheme="minorHAnsi" w:cs="Arial"/>
                <w:color w:val="222222"/>
                <w:sz w:val="22"/>
                <w:szCs w:val="22"/>
              </w:rPr>
            </w:pPr>
            <w:r w:rsidRPr="00B15AB0">
              <w:rPr>
                <w:rFonts w:asciiTheme="minorHAnsi" w:hAnsiTheme="minorHAnsi" w:cs="Arial"/>
                <w:color w:val="222222"/>
                <w:sz w:val="22"/>
                <w:szCs w:val="22"/>
              </w:rPr>
              <w:t>Il nostro progetto</w:t>
            </w:r>
            <w:r>
              <w:rPr>
                <w:rFonts w:asciiTheme="minorHAnsi" w:hAnsiTheme="minorHAnsi" w:cs="Arial"/>
                <w:color w:val="222222"/>
                <w:sz w:val="22"/>
                <w:szCs w:val="22"/>
              </w:rPr>
              <w:t xml:space="preserve"> parte da un’analisi condotta attraverso conversazioni guidate con i discenti sulla loro </w:t>
            </w:r>
            <w:r w:rsidRPr="00B15AB0">
              <w:rPr>
                <w:rFonts w:asciiTheme="minorHAnsi" w:hAnsiTheme="minorHAnsi" w:cs="Arial"/>
                <w:b/>
                <w:color w:val="222222"/>
                <w:sz w:val="22"/>
                <w:szCs w:val="22"/>
              </w:rPr>
              <w:t>conoscenza del territorio di appartenenza</w:t>
            </w:r>
            <w:r>
              <w:rPr>
                <w:rFonts w:asciiTheme="minorHAnsi" w:hAnsiTheme="minorHAnsi" w:cs="Arial"/>
                <w:color w:val="222222"/>
                <w:sz w:val="22"/>
                <w:szCs w:val="22"/>
              </w:rPr>
              <w:t xml:space="preserve"> e, avendola riconosciuta come grave </w:t>
            </w:r>
            <w:r w:rsidRPr="00B15AB0">
              <w:rPr>
                <w:rFonts w:asciiTheme="minorHAnsi" w:hAnsiTheme="minorHAnsi" w:cs="Arial"/>
                <w:b/>
                <w:color w:val="222222"/>
                <w:sz w:val="22"/>
                <w:szCs w:val="22"/>
              </w:rPr>
              <w:t>criticità</w:t>
            </w:r>
            <w:r>
              <w:rPr>
                <w:rFonts w:asciiTheme="minorHAnsi" w:hAnsiTheme="minorHAnsi" w:cs="Arial"/>
                <w:color w:val="222222"/>
                <w:sz w:val="22"/>
                <w:szCs w:val="22"/>
              </w:rPr>
              <w:t>,</w:t>
            </w:r>
            <w:r w:rsidRPr="00B15AB0">
              <w:rPr>
                <w:rFonts w:asciiTheme="minorHAnsi" w:hAnsiTheme="minorHAnsi" w:cs="Arial"/>
                <w:color w:val="222222"/>
                <w:sz w:val="22"/>
                <w:szCs w:val="22"/>
              </w:rPr>
              <w:t xml:space="preserve"> vuole: </w:t>
            </w:r>
          </w:p>
          <w:p w:rsidR="00440022" w:rsidRPr="00B15AB0" w:rsidRDefault="00B15AB0" w:rsidP="00B15AB0">
            <w:pPr>
              <w:pStyle w:val="Default"/>
              <w:jc w:val="both"/>
              <w:rPr>
                <w:rFonts w:asciiTheme="minorHAnsi" w:hAnsiTheme="minorHAnsi"/>
                <w:color w:val="auto"/>
                <w:sz w:val="22"/>
                <w:szCs w:val="22"/>
              </w:rPr>
            </w:pPr>
            <w:r w:rsidRPr="00B15AB0">
              <w:rPr>
                <w:rFonts w:asciiTheme="minorHAnsi" w:hAnsiTheme="minorHAnsi" w:cs="Arial"/>
                <w:color w:val="auto"/>
                <w:sz w:val="22"/>
                <w:szCs w:val="22"/>
              </w:rPr>
              <w:t>•</w:t>
            </w:r>
            <w:r w:rsidR="00440022" w:rsidRPr="00B15AB0">
              <w:rPr>
                <w:rFonts w:asciiTheme="minorHAnsi" w:hAnsiTheme="minorHAnsi" w:cstheme="minorBidi"/>
                <w:i/>
                <w:iCs/>
                <w:color w:val="auto"/>
                <w:sz w:val="22"/>
                <w:szCs w:val="22"/>
              </w:rPr>
              <w:t xml:space="preserve">promuovere lo studio della storia locale, allo scopo di potenziare il senso di </w:t>
            </w:r>
            <w:r w:rsidR="00440022" w:rsidRPr="00B15AB0">
              <w:rPr>
                <w:rFonts w:asciiTheme="minorHAnsi" w:hAnsiTheme="minorHAnsi"/>
                <w:b/>
                <w:bCs/>
                <w:i/>
                <w:iCs/>
                <w:color w:val="auto"/>
                <w:sz w:val="22"/>
                <w:szCs w:val="22"/>
              </w:rPr>
              <w:t xml:space="preserve">identità sociale </w:t>
            </w:r>
            <w:r w:rsidR="00440022" w:rsidRPr="00B15AB0">
              <w:rPr>
                <w:rFonts w:asciiTheme="minorHAnsi" w:hAnsiTheme="minorHAnsi"/>
                <w:i/>
                <w:iCs/>
                <w:color w:val="auto"/>
                <w:sz w:val="22"/>
                <w:szCs w:val="22"/>
              </w:rPr>
              <w:t xml:space="preserve">dei bambini </w:t>
            </w:r>
            <w:r w:rsidRPr="00B15AB0">
              <w:rPr>
                <w:rFonts w:asciiTheme="minorHAnsi" w:hAnsiTheme="minorHAnsi"/>
                <w:i/>
                <w:iCs/>
                <w:color w:val="auto"/>
                <w:sz w:val="22"/>
                <w:szCs w:val="22"/>
              </w:rPr>
              <w:t xml:space="preserve">e dei ragazzi </w:t>
            </w:r>
            <w:r w:rsidR="00440022" w:rsidRPr="00B15AB0">
              <w:rPr>
                <w:rFonts w:asciiTheme="minorHAnsi" w:hAnsiTheme="minorHAnsi"/>
                <w:i/>
                <w:iCs/>
                <w:color w:val="auto"/>
                <w:sz w:val="22"/>
                <w:szCs w:val="22"/>
              </w:rPr>
              <w:t xml:space="preserve">e la loro appartenenza ad uno stesso territorio. </w:t>
            </w:r>
          </w:p>
          <w:p w:rsidR="00440022" w:rsidRPr="00B15AB0" w:rsidRDefault="00440022" w:rsidP="00B15AB0">
            <w:pPr>
              <w:pStyle w:val="Default"/>
              <w:jc w:val="both"/>
              <w:rPr>
                <w:rFonts w:asciiTheme="minorHAnsi" w:hAnsiTheme="minorHAnsi"/>
                <w:color w:val="auto"/>
                <w:sz w:val="22"/>
                <w:szCs w:val="22"/>
              </w:rPr>
            </w:pPr>
            <w:r w:rsidRPr="00B15AB0">
              <w:rPr>
                <w:rFonts w:asciiTheme="minorHAnsi" w:hAnsiTheme="minorHAnsi" w:cs="Arial"/>
                <w:color w:val="auto"/>
                <w:sz w:val="22"/>
                <w:szCs w:val="22"/>
              </w:rPr>
              <w:t>•</w:t>
            </w:r>
            <w:r w:rsidR="00B15AB0" w:rsidRPr="00B15AB0">
              <w:rPr>
                <w:rFonts w:asciiTheme="minorHAnsi" w:hAnsiTheme="minorHAnsi"/>
                <w:i/>
                <w:iCs/>
                <w:color w:val="auto"/>
                <w:sz w:val="22"/>
                <w:szCs w:val="22"/>
              </w:rPr>
              <w:t>v</w:t>
            </w:r>
            <w:r w:rsidRPr="00B15AB0">
              <w:rPr>
                <w:rFonts w:asciiTheme="minorHAnsi" w:hAnsiTheme="minorHAnsi"/>
                <w:i/>
                <w:iCs/>
                <w:color w:val="auto"/>
                <w:sz w:val="22"/>
                <w:szCs w:val="22"/>
              </w:rPr>
              <w:t xml:space="preserve">alorizzare i beni culturali locali per rendere significativo il legame tra il presente e il passato e contribuire alla </w:t>
            </w:r>
            <w:r w:rsidRPr="00B15AB0">
              <w:rPr>
                <w:rFonts w:asciiTheme="minorHAnsi" w:hAnsiTheme="minorHAnsi"/>
                <w:b/>
                <w:bCs/>
                <w:i/>
                <w:iCs/>
                <w:color w:val="auto"/>
                <w:sz w:val="22"/>
                <w:szCs w:val="22"/>
              </w:rPr>
              <w:t xml:space="preserve">formazione civica </w:t>
            </w:r>
            <w:r w:rsidRPr="00B15AB0">
              <w:rPr>
                <w:rFonts w:asciiTheme="minorHAnsi" w:hAnsiTheme="minorHAnsi"/>
                <w:i/>
                <w:iCs/>
                <w:color w:val="auto"/>
                <w:sz w:val="22"/>
                <w:szCs w:val="22"/>
              </w:rPr>
              <w:t xml:space="preserve">dei futuri cittadini. </w:t>
            </w:r>
          </w:p>
          <w:p w:rsidR="00E30A53" w:rsidRPr="000B7AFD" w:rsidRDefault="00440022" w:rsidP="000B7AFD">
            <w:pPr>
              <w:pStyle w:val="Default"/>
              <w:jc w:val="both"/>
              <w:rPr>
                <w:rFonts w:asciiTheme="minorHAnsi" w:hAnsiTheme="minorHAnsi"/>
                <w:color w:val="auto"/>
                <w:sz w:val="22"/>
                <w:szCs w:val="22"/>
              </w:rPr>
            </w:pPr>
            <w:r w:rsidRPr="00B15AB0">
              <w:rPr>
                <w:rFonts w:asciiTheme="minorHAnsi" w:hAnsiTheme="minorHAnsi" w:cs="Arial"/>
                <w:color w:val="auto"/>
                <w:sz w:val="22"/>
                <w:szCs w:val="22"/>
              </w:rPr>
              <w:t>•</w:t>
            </w:r>
            <w:r w:rsidR="00B15AB0" w:rsidRPr="00B15AB0">
              <w:rPr>
                <w:rFonts w:asciiTheme="minorHAnsi" w:hAnsiTheme="minorHAnsi"/>
                <w:i/>
                <w:iCs/>
                <w:color w:val="auto"/>
                <w:sz w:val="22"/>
                <w:szCs w:val="22"/>
              </w:rPr>
              <w:t>a</w:t>
            </w:r>
            <w:r w:rsidRPr="00B15AB0">
              <w:rPr>
                <w:rFonts w:asciiTheme="minorHAnsi" w:hAnsiTheme="minorHAnsi"/>
                <w:i/>
                <w:iCs/>
                <w:color w:val="auto"/>
                <w:sz w:val="22"/>
                <w:szCs w:val="22"/>
              </w:rPr>
              <w:t xml:space="preserve">vviare allo studio della storia, avvalendosi del </w:t>
            </w:r>
            <w:r w:rsidRPr="00B15AB0">
              <w:rPr>
                <w:rFonts w:asciiTheme="minorHAnsi" w:hAnsiTheme="minorHAnsi"/>
                <w:b/>
                <w:bCs/>
                <w:i/>
                <w:iCs/>
                <w:color w:val="auto"/>
                <w:sz w:val="22"/>
                <w:szCs w:val="22"/>
              </w:rPr>
              <w:t>metodo storico</w:t>
            </w:r>
            <w:r w:rsidRPr="00B15AB0">
              <w:rPr>
                <w:rFonts w:asciiTheme="minorHAnsi" w:hAnsiTheme="minorHAnsi"/>
                <w:i/>
                <w:iCs/>
                <w:color w:val="auto"/>
                <w:sz w:val="22"/>
                <w:szCs w:val="22"/>
              </w:rPr>
              <w:t xml:space="preserve">. </w:t>
            </w:r>
          </w:p>
        </w:tc>
      </w:tr>
      <w:tr w:rsidR="00E30A53" w:rsidRPr="003B2B23" w:rsidTr="00E30A53">
        <w:trPr>
          <w:trHeight w:val="253"/>
        </w:trPr>
        <w:tc>
          <w:tcPr>
            <w:tcW w:w="9498" w:type="dxa"/>
            <w:tcBorders>
              <w:top w:val="single" w:sz="4" w:space="0" w:color="auto"/>
              <w:left w:val="single" w:sz="4" w:space="0" w:color="auto"/>
              <w:bottom w:val="single" w:sz="4" w:space="0" w:color="auto"/>
              <w:right w:val="single" w:sz="4" w:space="0" w:color="auto"/>
            </w:tcBorders>
            <w:shd w:val="clear" w:color="auto" w:fill="F2F2F2"/>
            <w:hideMark/>
          </w:tcPr>
          <w:p w:rsidR="00E30A53" w:rsidRPr="00E30A53" w:rsidRDefault="00E30A53" w:rsidP="00CE722C">
            <w:pPr>
              <w:widowControl w:val="0"/>
              <w:suppressLineNumbers/>
              <w:suppressAutoHyphens/>
              <w:snapToGrid w:val="0"/>
              <w:spacing w:after="0" w:line="240" w:lineRule="auto"/>
              <w:ind w:firstLine="57"/>
              <w:rPr>
                <w:rFonts w:cs="Arial"/>
                <w:b/>
                <w:sz w:val="20"/>
                <w:szCs w:val="20"/>
              </w:rPr>
            </w:pPr>
            <w:r w:rsidRPr="00E30A53">
              <w:rPr>
                <w:b/>
                <w:bCs/>
                <w:sz w:val="20"/>
                <w:szCs w:val="20"/>
              </w:rPr>
              <w:t>1.3.2 Finalità dell'intervento</w:t>
            </w:r>
          </w:p>
        </w:tc>
      </w:tr>
      <w:tr w:rsidR="00E30A53" w:rsidRPr="004F57CB" w:rsidTr="00E30A53">
        <w:trPr>
          <w:trHeight w:val="253"/>
        </w:trPr>
        <w:tc>
          <w:tcPr>
            <w:tcW w:w="9498" w:type="dxa"/>
            <w:tcBorders>
              <w:top w:val="single" w:sz="4" w:space="0" w:color="auto"/>
              <w:left w:val="single" w:sz="4" w:space="0" w:color="auto"/>
              <w:bottom w:val="single" w:sz="4" w:space="0" w:color="auto"/>
              <w:right w:val="single" w:sz="4" w:space="0" w:color="auto"/>
            </w:tcBorders>
          </w:tcPr>
          <w:p w:rsidR="00B15AB0" w:rsidRPr="002767A8" w:rsidRDefault="00B15AB0" w:rsidP="002767A8">
            <w:pPr>
              <w:pStyle w:val="Paragrafoelenco"/>
              <w:numPr>
                <w:ilvl w:val="0"/>
                <w:numId w:val="6"/>
              </w:numPr>
              <w:spacing w:after="0" w:line="240" w:lineRule="auto"/>
              <w:ind w:right="75"/>
              <w:textAlignment w:val="baseline"/>
              <w:rPr>
                <w:rFonts w:asciiTheme="minorHAnsi" w:eastAsia="Times New Roman" w:hAnsiTheme="minorHAnsi"/>
                <w:b/>
                <w:color w:val="FFFFFF"/>
                <w:lang w:eastAsia="it-IT"/>
              </w:rPr>
            </w:pPr>
            <w:r w:rsidRPr="002767A8">
              <w:rPr>
                <w:rFonts w:asciiTheme="minorHAnsi" w:eastAsia="Times New Roman" w:hAnsiTheme="minorHAnsi"/>
                <w:b/>
                <w:bCs/>
                <w:color w:val="000000"/>
                <w:lang w:eastAsia="it-IT"/>
              </w:rPr>
              <w:t>Interiorizzare</w:t>
            </w:r>
            <w:r w:rsidR="002767A8">
              <w:rPr>
                <w:rFonts w:asciiTheme="minorHAnsi" w:eastAsia="Times New Roman" w:hAnsiTheme="minorHAnsi"/>
                <w:b/>
                <w:bCs/>
                <w:color w:val="000000"/>
                <w:lang w:eastAsia="it-IT"/>
              </w:rPr>
              <w:t xml:space="preserve"> i valori della propria cultura</w:t>
            </w:r>
            <w:r w:rsidRPr="002767A8">
              <w:rPr>
                <w:rFonts w:asciiTheme="minorHAnsi" w:eastAsia="Times New Roman" w:hAnsiTheme="minorHAnsi"/>
                <w:b/>
                <w:bCs/>
                <w:color w:val="000000"/>
                <w:lang w:eastAsia="it-IT"/>
              </w:rPr>
              <w:t xml:space="preserve"> </w:t>
            </w:r>
          </w:p>
          <w:p w:rsidR="002767A8" w:rsidRPr="002767A8" w:rsidRDefault="002767A8" w:rsidP="002767A8">
            <w:pPr>
              <w:pStyle w:val="Paragrafoelenco"/>
              <w:numPr>
                <w:ilvl w:val="0"/>
                <w:numId w:val="6"/>
              </w:numPr>
              <w:spacing w:after="0" w:line="240" w:lineRule="auto"/>
              <w:ind w:right="75"/>
              <w:textAlignment w:val="baseline"/>
              <w:rPr>
                <w:rFonts w:asciiTheme="minorHAnsi" w:eastAsia="Times New Roman" w:hAnsiTheme="minorHAnsi"/>
                <w:b/>
                <w:bCs/>
                <w:color w:val="000000"/>
                <w:lang w:eastAsia="it-IT"/>
              </w:rPr>
            </w:pPr>
            <w:r w:rsidRPr="002767A8">
              <w:rPr>
                <w:rFonts w:asciiTheme="minorHAnsi" w:eastAsia="Times New Roman" w:hAnsiTheme="minorHAnsi"/>
                <w:b/>
                <w:bCs/>
                <w:color w:val="000000"/>
                <w:lang w:eastAsia="it-IT"/>
              </w:rPr>
              <w:t>S</w:t>
            </w:r>
            <w:r w:rsidR="00B15AB0" w:rsidRPr="002767A8">
              <w:rPr>
                <w:rFonts w:asciiTheme="minorHAnsi" w:eastAsia="Times New Roman" w:hAnsiTheme="minorHAnsi"/>
                <w:b/>
                <w:bCs/>
                <w:color w:val="000000"/>
                <w:lang w:eastAsia="it-IT"/>
              </w:rPr>
              <w:t xml:space="preserve">viluppare all’interno dell’ordinario scolastico una filosofia basata sulla premessa pedagogica </w:t>
            </w:r>
            <w:r w:rsidRPr="002767A8">
              <w:rPr>
                <w:rFonts w:asciiTheme="minorHAnsi" w:eastAsia="Times New Roman" w:hAnsiTheme="minorHAnsi"/>
                <w:b/>
                <w:bCs/>
                <w:color w:val="000000"/>
                <w:lang w:eastAsia="it-IT"/>
              </w:rPr>
              <w:t>del territorio</w:t>
            </w:r>
            <w:r>
              <w:rPr>
                <w:rFonts w:asciiTheme="minorHAnsi" w:eastAsia="Times New Roman" w:hAnsiTheme="minorHAnsi"/>
                <w:b/>
                <w:bCs/>
                <w:color w:val="000000"/>
                <w:lang w:eastAsia="it-IT"/>
              </w:rPr>
              <w:t xml:space="preserve"> come aula diffusa</w:t>
            </w:r>
          </w:p>
          <w:p w:rsidR="002767A8" w:rsidRPr="002767A8" w:rsidRDefault="002767A8" w:rsidP="002767A8">
            <w:pPr>
              <w:pStyle w:val="Paragrafoelenco"/>
              <w:numPr>
                <w:ilvl w:val="0"/>
                <w:numId w:val="6"/>
              </w:numPr>
              <w:spacing w:after="0" w:line="240" w:lineRule="auto"/>
              <w:ind w:right="75"/>
              <w:textAlignment w:val="baseline"/>
              <w:rPr>
                <w:rFonts w:asciiTheme="minorHAnsi" w:eastAsia="Times New Roman" w:hAnsiTheme="minorHAnsi"/>
                <w:b/>
                <w:bCs/>
                <w:color w:val="000000"/>
                <w:lang w:eastAsia="it-IT"/>
              </w:rPr>
            </w:pPr>
            <w:r w:rsidRPr="002767A8">
              <w:rPr>
                <w:rFonts w:asciiTheme="minorHAnsi" w:hAnsiTheme="minorHAnsi"/>
                <w:b/>
                <w:color w:val="000142"/>
              </w:rPr>
              <w:t>Favorire i processi d’ insegnamento/apprendimento, fondati su principi eur</w:t>
            </w:r>
            <w:r>
              <w:rPr>
                <w:rFonts w:asciiTheme="minorHAnsi" w:hAnsiTheme="minorHAnsi"/>
                <w:b/>
                <w:color w:val="000142"/>
              </w:rPr>
              <w:t>istici di ricerca/azione</w:t>
            </w:r>
          </w:p>
          <w:p w:rsidR="002767A8" w:rsidRPr="000B7AFD" w:rsidRDefault="002767A8" w:rsidP="000B7AFD">
            <w:pPr>
              <w:pStyle w:val="Paragrafoelenco"/>
              <w:numPr>
                <w:ilvl w:val="0"/>
                <w:numId w:val="6"/>
              </w:numPr>
              <w:spacing w:after="0" w:line="240" w:lineRule="auto"/>
              <w:ind w:right="75"/>
              <w:textAlignment w:val="baseline"/>
              <w:rPr>
                <w:rFonts w:asciiTheme="minorHAnsi" w:eastAsia="Times New Roman" w:hAnsiTheme="minorHAnsi"/>
                <w:b/>
                <w:bCs/>
                <w:color w:val="000000"/>
                <w:lang w:eastAsia="it-IT"/>
              </w:rPr>
            </w:pPr>
            <w:r w:rsidRPr="002767A8">
              <w:rPr>
                <w:rFonts w:asciiTheme="minorHAnsi" w:hAnsiTheme="minorHAnsi"/>
                <w:b/>
                <w:color w:val="000142"/>
              </w:rPr>
              <w:t>Introdurre didattiche meta – cognitive e laborator</w:t>
            </w:r>
            <w:r>
              <w:rPr>
                <w:rFonts w:asciiTheme="minorHAnsi" w:hAnsiTheme="minorHAnsi"/>
                <w:b/>
                <w:color w:val="000142"/>
              </w:rPr>
              <w:t>iali che consentano agli alunni “di mettere le mani in pasta “</w:t>
            </w:r>
          </w:p>
        </w:tc>
      </w:tr>
      <w:tr w:rsidR="00E30A53" w:rsidRPr="004F57CB" w:rsidTr="00E30A53">
        <w:trPr>
          <w:trHeight w:val="253"/>
        </w:trPr>
        <w:tc>
          <w:tcPr>
            <w:tcW w:w="9498" w:type="dxa"/>
            <w:tcBorders>
              <w:top w:val="single" w:sz="4" w:space="0" w:color="auto"/>
              <w:left w:val="single" w:sz="4" w:space="0" w:color="auto"/>
              <w:bottom w:val="single" w:sz="4" w:space="0" w:color="auto"/>
              <w:right w:val="single" w:sz="4" w:space="0" w:color="auto"/>
            </w:tcBorders>
            <w:shd w:val="clear" w:color="auto" w:fill="F2F2F2"/>
          </w:tcPr>
          <w:p w:rsidR="00E30A53" w:rsidRPr="00E30A53" w:rsidRDefault="00E30A53" w:rsidP="00E30A53">
            <w:pPr>
              <w:spacing w:after="0" w:line="240" w:lineRule="auto"/>
              <w:ind w:left="60"/>
              <w:jc w:val="both"/>
              <w:rPr>
                <w:b/>
                <w:bCs/>
                <w:sz w:val="20"/>
                <w:szCs w:val="20"/>
              </w:rPr>
            </w:pPr>
            <w:r w:rsidRPr="00E30A53">
              <w:rPr>
                <w:rFonts w:cs="Arial"/>
                <w:b/>
                <w:sz w:val="20"/>
                <w:szCs w:val="20"/>
              </w:rPr>
              <w:t>1.3.3 Obiettivi formativi generali</w:t>
            </w:r>
            <w:r w:rsidRPr="00E30A53">
              <w:rPr>
                <w:rFonts w:cs="Arial"/>
                <w:sz w:val="20"/>
                <w:szCs w:val="20"/>
              </w:rPr>
              <w:t xml:space="preserve"> </w:t>
            </w:r>
            <w:r w:rsidRPr="00E30A53">
              <w:rPr>
                <w:rFonts w:cs="Arial"/>
                <w:b/>
                <w:sz w:val="20"/>
                <w:szCs w:val="20"/>
              </w:rPr>
              <w:t>da cui nasce il progetto</w:t>
            </w:r>
            <w:r w:rsidRPr="00E30A53">
              <w:rPr>
                <w:rFonts w:cs="Arial"/>
                <w:sz w:val="20"/>
                <w:szCs w:val="20"/>
              </w:rPr>
              <w:t xml:space="preserve">: </w:t>
            </w:r>
            <w:r w:rsidRPr="00E30A53">
              <w:rPr>
                <w:rFonts w:cs="Arial"/>
                <w:i/>
                <w:sz w:val="20"/>
                <w:szCs w:val="20"/>
              </w:rPr>
              <w:t xml:space="preserve">in accordo con le finalità del POF, della programmazione </w:t>
            </w:r>
            <w:r>
              <w:rPr>
                <w:rFonts w:cs="Arial"/>
                <w:i/>
                <w:sz w:val="20"/>
                <w:szCs w:val="20"/>
              </w:rPr>
              <w:t>di Area</w:t>
            </w:r>
            <w:r w:rsidRPr="00E30A53">
              <w:rPr>
                <w:rFonts w:cs="Arial"/>
                <w:i/>
                <w:sz w:val="20"/>
                <w:szCs w:val="20"/>
              </w:rPr>
              <w:t xml:space="preserve"> e dei Consigli di Classe</w:t>
            </w:r>
          </w:p>
        </w:tc>
      </w:tr>
      <w:tr w:rsidR="00E30A53" w:rsidRPr="00F3797A" w:rsidTr="00E30A53">
        <w:trPr>
          <w:trHeight w:val="253"/>
        </w:trPr>
        <w:tc>
          <w:tcPr>
            <w:tcW w:w="9498" w:type="dxa"/>
            <w:tcBorders>
              <w:top w:val="single" w:sz="4" w:space="0" w:color="auto"/>
              <w:left w:val="single" w:sz="4" w:space="0" w:color="auto"/>
              <w:bottom w:val="single" w:sz="4" w:space="0" w:color="auto"/>
              <w:right w:val="single" w:sz="4" w:space="0" w:color="auto"/>
            </w:tcBorders>
          </w:tcPr>
          <w:p w:rsidR="00612AB7" w:rsidRPr="00F3797A" w:rsidRDefault="00612AB7" w:rsidP="00F3797A">
            <w:pPr>
              <w:pStyle w:val="Paragrafoelenco"/>
              <w:numPr>
                <w:ilvl w:val="0"/>
                <w:numId w:val="7"/>
              </w:numPr>
              <w:spacing w:after="0" w:line="240" w:lineRule="auto"/>
              <w:jc w:val="both"/>
              <w:rPr>
                <w:rFonts w:asciiTheme="minorHAnsi" w:eastAsiaTheme="minorHAnsi" w:hAnsiTheme="minorHAnsi"/>
                <w:color w:val="000000"/>
              </w:rPr>
            </w:pPr>
            <w:r w:rsidRPr="00F3797A">
              <w:rPr>
                <w:color w:val="000000"/>
              </w:rPr>
              <w:t xml:space="preserve">Consolidare l’identità personale </w:t>
            </w:r>
          </w:p>
          <w:p w:rsidR="00612AB7" w:rsidRPr="00F3797A" w:rsidRDefault="00612AB7" w:rsidP="00F3797A">
            <w:pPr>
              <w:numPr>
                <w:ilvl w:val="0"/>
                <w:numId w:val="7"/>
              </w:numPr>
              <w:spacing w:after="0" w:line="240" w:lineRule="auto"/>
              <w:jc w:val="both"/>
              <w:rPr>
                <w:rFonts w:asciiTheme="minorHAnsi" w:eastAsiaTheme="minorEastAsia" w:hAnsiTheme="minorHAnsi"/>
              </w:rPr>
            </w:pPr>
            <w:r w:rsidRPr="00F3797A">
              <w:t xml:space="preserve">Comprendere di essere parte di una comunità allargata accomunata da radici storiche </w:t>
            </w:r>
          </w:p>
          <w:p w:rsidR="00612AB7" w:rsidRPr="00F3797A" w:rsidRDefault="00612AB7" w:rsidP="00F3797A">
            <w:pPr>
              <w:numPr>
                <w:ilvl w:val="0"/>
                <w:numId w:val="7"/>
              </w:numPr>
              <w:spacing w:after="0" w:line="240" w:lineRule="auto"/>
              <w:jc w:val="both"/>
              <w:rPr>
                <w:rFonts w:asciiTheme="minorHAnsi" w:eastAsiaTheme="minorEastAsia" w:hAnsiTheme="minorHAnsi"/>
                <w:bCs/>
                <w:iCs/>
              </w:rPr>
            </w:pPr>
            <w:r w:rsidRPr="00F3797A">
              <w:t>Acquisire una graduale consapevolezza che il passato e il presente hanno radici storiche e culturali comuni</w:t>
            </w:r>
          </w:p>
          <w:p w:rsidR="00612AB7" w:rsidRPr="00F3797A" w:rsidRDefault="00612AB7" w:rsidP="00F3797A">
            <w:pPr>
              <w:numPr>
                <w:ilvl w:val="0"/>
                <w:numId w:val="7"/>
              </w:numPr>
              <w:spacing w:after="0" w:line="240" w:lineRule="auto"/>
              <w:jc w:val="both"/>
            </w:pPr>
            <w:r w:rsidRPr="00F3797A">
              <w:t>Rielaborare anche con mappe, schemi, tabelle, grafici e risorse digitali e riferire con chiarezza le informazioni ricavate da fonti e documenti</w:t>
            </w:r>
          </w:p>
          <w:p w:rsidR="00F3797A" w:rsidRPr="00F3797A" w:rsidRDefault="00F3797A" w:rsidP="00F3797A">
            <w:pPr>
              <w:numPr>
                <w:ilvl w:val="0"/>
                <w:numId w:val="7"/>
              </w:numPr>
              <w:spacing w:after="0" w:line="240" w:lineRule="auto"/>
              <w:rPr>
                <w:rFonts w:asciiTheme="minorHAnsi" w:eastAsiaTheme="minorEastAsia" w:hAnsiTheme="minorHAnsi"/>
              </w:rPr>
            </w:pPr>
            <w:r w:rsidRPr="00F3797A">
              <w:lastRenderedPageBreak/>
              <w:t xml:space="preserve">Inventare e realizzare messaggi visivi </w:t>
            </w:r>
          </w:p>
          <w:p w:rsidR="00F3797A" w:rsidRPr="000B7AFD" w:rsidRDefault="00F3797A" w:rsidP="000B7AFD">
            <w:pPr>
              <w:numPr>
                <w:ilvl w:val="0"/>
                <w:numId w:val="8"/>
              </w:numPr>
              <w:spacing w:after="0" w:line="240" w:lineRule="auto"/>
              <w:rPr>
                <w:rFonts w:asciiTheme="minorHAnsi" w:eastAsiaTheme="minorEastAsia" w:hAnsiTheme="minorHAnsi"/>
              </w:rPr>
            </w:pPr>
            <w:r w:rsidRPr="00F3797A">
              <w:t xml:space="preserve">Esprimersi tramite produzioni di vario tipo, utilizzando tecniche e materiali diversi </w:t>
            </w:r>
          </w:p>
        </w:tc>
      </w:tr>
      <w:tr w:rsidR="00E30A53" w:rsidRPr="004F57CB" w:rsidTr="00E30A53">
        <w:trPr>
          <w:trHeight w:val="253"/>
        </w:trPr>
        <w:tc>
          <w:tcPr>
            <w:tcW w:w="9498" w:type="dxa"/>
            <w:tcBorders>
              <w:top w:val="single" w:sz="4" w:space="0" w:color="auto"/>
              <w:left w:val="single" w:sz="4" w:space="0" w:color="auto"/>
              <w:bottom w:val="single" w:sz="4" w:space="0" w:color="auto"/>
              <w:right w:val="single" w:sz="4" w:space="0" w:color="auto"/>
            </w:tcBorders>
            <w:shd w:val="clear" w:color="auto" w:fill="F2F2F2"/>
          </w:tcPr>
          <w:p w:rsidR="00E30A53" w:rsidRPr="00E30A53" w:rsidRDefault="00E30A53" w:rsidP="00CD561D">
            <w:pPr>
              <w:spacing w:after="0" w:line="240" w:lineRule="auto"/>
              <w:ind w:left="60"/>
              <w:jc w:val="both"/>
              <w:rPr>
                <w:rFonts w:eastAsia="Arial Unicode MS"/>
                <w:kern w:val="2"/>
                <w:sz w:val="20"/>
                <w:szCs w:val="20"/>
                <w:lang w:eastAsia="it-IT"/>
              </w:rPr>
            </w:pPr>
            <w:r w:rsidRPr="00E30A53">
              <w:rPr>
                <w:rFonts w:cs="Arial"/>
                <w:b/>
                <w:sz w:val="20"/>
                <w:szCs w:val="20"/>
              </w:rPr>
              <w:lastRenderedPageBreak/>
              <w:t xml:space="preserve">1.3.4 </w:t>
            </w:r>
            <w:r w:rsidRPr="00E30A53">
              <w:rPr>
                <w:b/>
                <w:bCs/>
                <w:sz w:val="20"/>
                <w:szCs w:val="20"/>
              </w:rPr>
              <w:t>Obiettivi Specifici di apprendimento</w:t>
            </w:r>
            <w:r w:rsidR="00CD561D">
              <w:rPr>
                <w:b/>
                <w:bCs/>
                <w:sz w:val="20"/>
                <w:szCs w:val="20"/>
              </w:rPr>
              <w:t xml:space="preserve"> </w:t>
            </w:r>
          </w:p>
        </w:tc>
      </w:tr>
      <w:tr w:rsidR="00E30A53" w:rsidRPr="004F57CB" w:rsidTr="00E30A53">
        <w:trPr>
          <w:trHeight w:val="253"/>
        </w:trPr>
        <w:tc>
          <w:tcPr>
            <w:tcW w:w="9498" w:type="dxa"/>
            <w:tcBorders>
              <w:top w:val="single" w:sz="4" w:space="0" w:color="auto"/>
              <w:left w:val="single" w:sz="4" w:space="0" w:color="auto"/>
              <w:bottom w:val="single" w:sz="4" w:space="0" w:color="auto"/>
              <w:right w:val="single" w:sz="4" w:space="0" w:color="auto"/>
            </w:tcBorders>
          </w:tcPr>
          <w:p w:rsidR="00E30A53" w:rsidRDefault="00E30A53" w:rsidP="00CE722C">
            <w:pPr>
              <w:spacing w:after="0" w:line="240" w:lineRule="auto"/>
              <w:jc w:val="both"/>
              <w:rPr>
                <w:b/>
                <w:bCs/>
                <w:sz w:val="24"/>
                <w:szCs w:val="24"/>
              </w:rPr>
            </w:pP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A</w:t>
            </w:r>
            <w:r w:rsidR="008873A8">
              <w:rPr>
                <w:rFonts w:asciiTheme="minorHAnsi" w:hAnsiTheme="minorHAnsi"/>
              </w:rPr>
              <w:t>pprofondire</w:t>
            </w:r>
            <w:r w:rsidRPr="00F3797A">
              <w:rPr>
                <w:rFonts w:asciiTheme="minorHAnsi" w:hAnsiTheme="minorHAnsi"/>
              </w:rPr>
              <w:t xml:space="preserve"> la conoscenza del territorio nelle sue caratteristiche</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Scoprire, leggere, analizzare aspetti del territorio, attraverso l’osservazione del luogo e dei suoi segni</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Muoversi più consapevolmente nel territorio oggetto di indagine, orientandosi con punti di riferimento, indicatori topologici e mappe mentali</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Rappresentare, leggere e interpretare la pianta del luogo oggetto di indagine</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Ricavare le informazioni riguardanti il passato da fonti scritte e iconografiche</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 xml:space="preserve">Organizzare le informazioni in </w:t>
            </w:r>
            <w:r>
              <w:rPr>
                <w:rFonts w:asciiTheme="minorHAnsi" w:hAnsiTheme="minorHAnsi"/>
              </w:rPr>
              <w:t>schemi, mappe, tabelle, grafici e prodotti digitali</w:t>
            </w:r>
          </w:p>
          <w:p w:rsidR="00F3797A" w:rsidRPr="00F3797A" w:rsidRDefault="00F3797A" w:rsidP="00F3797A">
            <w:pPr>
              <w:pStyle w:val="Paragrafoelenco"/>
              <w:numPr>
                <w:ilvl w:val="0"/>
                <w:numId w:val="10"/>
              </w:numPr>
              <w:jc w:val="both"/>
              <w:rPr>
                <w:rFonts w:asciiTheme="minorHAnsi" w:hAnsiTheme="minorHAnsi"/>
              </w:rPr>
            </w:pPr>
            <w:r w:rsidRPr="00F3797A">
              <w:rPr>
                <w:rFonts w:asciiTheme="minorHAnsi" w:hAnsiTheme="minorHAnsi"/>
              </w:rPr>
              <w:t>Riconoscere nell’ambiente oggetto di indagine le funzioni dei vari spazi</w:t>
            </w:r>
          </w:p>
          <w:p w:rsidR="00E30A53" w:rsidRPr="00F3797A" w:rsidRDefault="00F3797A" w:rsidP="00F3797A">
            <w:pPr>
              <w:pStyle w:val="Paragrafoelenco"/>
              <w:numPr>
                <w:ilvl w:val="0"/>
                <w:numId w:val="10"/>
              </w:numPr>
              <w:spacing w:after="0" w:line="240" w:lineRule="auto"/>
              <w:jc w:val="both"/>
              <w:rPr>
                <w:rFonts w:asciiTheme="minorHAnsi" w:hAnsiTheme="minorHAnsi"/>
                <w:b/>
                <w:bCs/>
              </w:rPr>
            </w:pPr>
            <w:r w:rsidRPr="00F3797A">
              <w:rPr>
                <w:rFonts w:asciiTheme="minorHAnsi" w:hAnsiTheme="minorHAnsi"/>
              </w:rPr>
              <w:t>Promuovere la formazione dell’identità personale e il senso di appartenenza attraverso la conoscenza del territorio</w:t>
            </w:r>
          </w:p>
          <w:p w:rsidR="00E30A53" w:rsidRPr="005615A1" w:rsidRDefault="00F3797A" w:rsidP="00CE722C">
            <w:pPr>
              <w:pStyle w:val="Paragrafoelenco"/>
              <w:numPr>
                <w:ilvl w:val="0"/>
                <w:numId w:val="11"/>
              </w:numPr>
              <w:spacing w:after="0" w:line="240" w:lineRule="auto"/>
              <w:jc w:val="both"/>
              <w:rPr>
                <w:rFonts w:asciiTheme="minorHAnsi" w:hAnsiTheme="minorHAnsi"/>
                <w:b/>
                <w:bCs/>
              </w:rPr>
            </w:pPr>
            <w:r>
              <w:rPr>
                <w:rFonts w:asciiTheme="minorHAnsi" w:hAnsiTheme="minorHAnsi"/>
              </w:rPr>
              <w:t>P</w:t>
            </w:r>
            <w:r w:rsidRPr="00F3797A">
              <w:rPr>
                <w:rFonts w:asciiTheme="minorHAnsi" w:hAnsiTheme="minorHAnsi"/>
              </w:rPr>
              <w:t xml:space="preserve">rogettare </w:t>
            </w:r>
            <w:r>
              <w:rPr>
                <w:rFonts w:asciiTheme="minorHAnsi" w:hAnsiTheme="minorHAnsi"/>
              </w:rPr>
              <w:t xml:space="preserve"> </w:t>
            </w:r>
            <w:r w:rsidRPr="00F3797A">
              <w:rPr>
                <w:rFonts w:asciiTheme="minorHAnsi" w:hAnsiTheme="minorHAnsi"/>
              </w:rPr>
              <w:t xml:space="preserve">ed eseguire </w:t>
            </w:r>
            <w:r w:rsidR="008873A8">
              <w:rPr>
                <w:rFonts w:asciiTheme="minorHAnsi" w:hAnsiTheme="minorHAnsi"/>
              </w:rPr>
              <w:t>rappresentazioni teatrali e coreutiche</w:t>
            </w:r>
          </w:p>
        </w:tc>
      </w:tr>
    </w:tbl>
    <w:p w:rsidR="00E47A7E" w:rsidRPr="000B7AFD" w:rsidRDefault="00E47A7E">
      <w:pPr>
        <w:rPr>
          <w:sz w:val="2"/>
        </w:rPr>
      </w:pPr>
    </w:p>
    <w:tbl>
      <w:tblPr>
        <w:tblW w:w="9639" w:type="dxa"/>
        <w:tblInd w:w="5" w:type="dxa"/>
        <w:tblLayout w:type="fixed"/>
        <w:tblCellMar>
          <w:left w:w="0" w:type="dxa"/>
          <w:right w:w="0" w:type="dxa"/>
        </w:tblCellMar>
        <w:tblLook w:val="04A0" w:firstRow="1" w:lastRow="0" w:firstColumn="1" w:lastColumn="0" w:noHBand="0" w:noVBand="1"/>
      </w:tblPr>
      <w:tblGrid>
        <w:gridCol w:w="9639"/>
      </w:tblGrid>
      <w:tr w:rsidR="00E30A53" w:rsidRPr="004F57CB" w:rsidTr="008B6212">
        <w:trPr>
          <w:trHeight w:val="253"/>
        </w:trPr>
        <w:tc>
          <w:tcPr>
            <w:tcW w:w="9639" w:type="dxa"/>
            <w:tcBorders>
              <w:top w:val="single" w:sz="4" w:space="0" w:color="auto"/>
              <w:left w:val="single" w:sz="4" w:space="0" w:color="auto"/>
              <w:bottom w:val="single" w:sz="4" w:space="0" w:color="auto"/>
              <w:right w:val="single" w:sz="4" w:space="0" w:color="auto"/>
            </w:tcBorders>
            <w:shd w:val="clear" w:color="auto" w:fill="F2F2F2"/>
          </w:tcPr>
          <w:p w:rsidR="00E30A53" w:rsidRPr="00E30A53" w:rsidRDefault="00E30A53" w:rsidP="00CE722C">
            <w:pPr>
              <w:spacing w:after="0" w:line="240" w:lineRule="auto"/>
              <w:jc w:val="both"/>
              <w:rPr>
                <w:rFonts w:eastAsia="Times New Roman"/>
                <w:i/>
                <w:sz w:val="20"/>
                <w:szCs w:val="20"/>
                <w:lang w:eastAsia="it-IT"/>
              </w:rPr>
            </w:pPr>
            <w:r w:rsidRPr="00E30A53">
              <w:rPr>
                <w:rFonts w:eastAsia="Times New Roman"/>
                <w:b/>
                <w:sz w:val="20"/>
                <w:szCs w:val="20"/>
                <w:lang w:eastAsia="it-IT"/>
              </w:rPr>
              <w:t xml:space="preserve">1.3.5 Destinatari: </w:t>
            </w:r>
            <w:r w:rsidRPr="00E30A53">
              <w:rPr>
                <w:rFonts w:eastAsia="Times New Roman"/>
                <w:sz w:val="20"/>
                <w:szCs w:val="20"/>
                <w:lang w:eastAsia="it-IT"/>
              </w:rPr>
              <w:t>(</w:t>
            </w:r>
            <w:r w:rsidRPr="00E30A53">
              <w:rPr>
                <w:rFonts w:cs="Arial"/>
                <w:i/>
                <w:sz w:val="20"/>
                <w:szCs w:val="20"/>
              </w:rPr>
              <w:t>indicare la classe o il gruppo alunni</w:t>
            </w:r>
            <w:r>
              <w:rPr>
                <w:rFonts w:cs="Arial"/>
                <w:i/>
                <w:sz w:val="20"/>
                <w:szCs w:val="20"/>
              </w:rPr>
              <w:t xml:space="preserve"> - recupero, consolidamento, potenziamento, problematiche comportamentali - </w:t>
            </w:r>
            <w:r w:rsidRPr="00E30A53">
              <w:rPr>
                <w:rFonts w:cs="Arial"/>
                <w:b/>
                <w:i/>
                <w:sz w:val="20"/>
                <w:szCs w:val="20"/>
              </w:rPr>
              <w:t xml:space="preserve"> </w:t>
            </w:r>
            <w:r w:rsidRPr="00E30A53">
              <w:rPr>
                <w:rFonts w:cs="Arial"/>
                <w:i/>
                <w:sz w:val="20"/>
                <w:szCs w:val="20"/>
              </w:rPr>
              <w:t>e il numero presumibile)</w:t>
            </w:r>
          </w:p>
          <w:p w:rsidR="00E30A53" w:rsidRPr="004F57CB" w:rsidRDefault="00E30A53" w:rsidP="00CE722C">
            <w:pPr>
              <w:spacing w:after="0" w:line="240" w:lineRule="auto"/>
              <w:rPr>
                <w:rFonts w:eastAsia="Times New Roman"/>
                <w:sz w:val="24"/>
                <w:szCs w:val="24"/>
                <w:lang w:eastAsia="it-IT"/>
              </w:rPr>
            </w:pPr>
          </w:p>
        </w:tc>
      </w:tr>
      <w:tr w:rsidR="00E30A53" w:rsidRPr="00C5604D" w:rsidTr="008B6212">
        <w:trPr>
          <w:trHeight w:val="253"/>
        </w:trPr>
        <w:tc>
          <w:tcPr>
            <w:tcW w:w="9639" w:type="dxa"/>
            <w:tcBorders>
              <w:top w:val="single" w:sz="4" w:space="0" w:color="auto"/>
              <w:left w:val="single" w:sz="4" w:space="0" w:color="auto"/>
              <w:bottom w:val="single" w:sz="4" w:space="0" w:color="auto"/>
              <w:right w:val="single" w:sz="4" w:space="0" w:color="auto"/>
            </w:tcBorders>
          </w:tcPr>
          <w:p w:rsidR="008873A8" w:rsidRDefault="008873A8" w:rsidP="008B6212">
            <w:pPr>
              <w:widowControl w:val="0"/>
              <w:suppressLineNumbers/>
              <w:suppressAutoHyphens/>
              <w:snapToGrid w:val="0"/>
              <w:spacing w:after="0" w:line="240" w:lineRule="auto"/>
              <w:ind w:left="720"/>
              <w:rPr>
                <w:b/>
                <w:bCs/>
              </w:rPr>
            </w:pPr>
            <w:r>
              <w:rPr>
                <w:b/>
                <w:bCs/>
              </w:rPr>
              <w:t>I discenti delle classi quarte e quinte della Scuola Primaria come animatori di siti archeologici</w:t>
            </w:r>
          </w:p>
          <w:p w:rsidR="00E30A53" w:rsidRPr="00C5604D" w:rsidRDefault="008873A8" w:rsidP="005615A1">
            <w:pPr>
              <w:widowControl w:val="0"/>
              <w:suppressLineNumbers/>
              <w:suppressAutoHyphens/>
              <w:snapToGrid w:val="0"/>
              <w:spacing w:after="0" w:line="240" w:lineRule="auto"/>
              <w:ind w:left="720"/>
              <w:rPr>
                <w:b/>
                <w:bCs/>
              </w:rPr>
            </w:pPr>
            <w:r>
              <w:rPr>
                <w:b/>
                <w:bCs/>
              </w:rPr>
              <w:t xml:space="preserve">30 discenti, individuati dai </w:t>
            </w:r>
            <w:proofErr w:type="spellStart"/>
            <w:r>
              <w:rPr>
                <w:b/>
                <w:bCs/>
              </w:rPr>
              <w:t>CdC</w:t>
            </w:r>
            <w:proofErr w:type="spellEnd"/>
            <w:r>
              <w:rPr>
                <w:b/>
                <w:bCs/>
              </w:rPr>
              <w:t>, della Scuola Secondaria di I° grado, come ciceroni dei siti archeologici</w:t>
            </w:r>
          </w:p>
        </w:tc>
      </w:tr>
      <w:tr w:rsidR="00E30A53" w:rsidRPr="004F57CB" w:rsidTr="008B6212">
        <w:trPr>
          <w:trHeight w:val="253"/>
        </w:trPr>
        <w:tc>
          <w:tcPr>
            <w:tcW w:w="9639" w:type="dxa"/>
            <w:tcBorders>
              <w:top w:val="single" w:sz="4" w:space="0" w:color="auto"/>
              <w:left w:val="single" w:sz="4" w:space="0" w:color="auto"/>
              <w:bottom w:val="single" w:sz="4" w:space="0" w:color="auto"/>
              <w:right w:val="single" w:sz="4" w:space="0" w:color="auto"/>
            </w:tcBorders>
            <w:shd w:val="clear" w:color="auto" w:fill="F2F2F2"/>
          </w:tcPr>
          <w:p w:rsidR="00E30A53" w:rsidRPr="00E30A53" w:rsidRDefault="00E30A53" w:rsidP="00CE722C">
            <w:pPr>
              <w:widowControl w:val="0"/>
              <w:suppressLineNumbers/>
              <w:suppressAutoHyphens/>
              <w:snapToGrid w:val="0"/>
              <w:spacing w:after="0" w:line="240" w:lineRule="auto"/>
              <w:ind w:firstLine="57"/>
              <w:jc w:val="both"/>
              <w:rPr>
                <w:sz w:val="20"/>
                <w:szCs w:val="20"/>
              </w:rPr>
            </w:pPr>
            <w:r w:rsidRPr="00E30A53">
              <w:rPr>
                <w:rFonts w:eastAsia="Arial Unicode MS"/>
                <w:b/>
                <w:kern w:val="2"/>
                <w:sz w:val="20"/>
                <w:szCs w:val="20"/>
                <w:lang w:eastAsia="it-IT"/>
              </w:rPr>
              <w:t>1.3.6 Durata e classi coinvolte</w:t>
            </w:r>
            <w:r w:rsidRPr="00E30A53">
              <w:rPr>
                <w:rFonts w:eastAsia="Arial Unicode MS"/>
                <w:i/>
                <w:kern w:val="2"/>
                <w:sz w:val="20"/>
                <w:szCs w:val="20"/>
                <w:lang w:eastAsia="it-IT"/>
              </w:rPr>
              <w:t xml:space="preserve"> Descrivere l'arco temporale nel quale il progetto si attua, illustrare le fasi operative individuando le attività da svolgere in un anno finanziario separatamente da quelle da svolgere in un altro.</w:t>
            </w:r>
          </w:p>
        </w:tc>
      </w:tr>
      <w:tr w:rsidR="00E30A53" w:rsidRPr="00C5604D" w:rsidTr="008B6212">
        <w:trPr>
          <w:trHeight w:val="253"/>
        </w:trPr>
        <w:tc>
          <w:tcPr>
            <w:tcW w:w="9639" w:type="dxa"/>
            <w:tcBorders>
              <w:top w:val="single" w:sz="4" w:space="0" w:color="auto"/>
              <w:left w:val="single" w:sz="4" w:space="0" w:color="auto"/>
              <w:bottom w:val="single" w:sz="4" w:space="0" w:color="auto"/>
              <w:right w:val="single" w:sz="4" w:space="0" w:color="auto"/>
            </w:tcBorders>
          </w:tcPr>
          <w:p w:rsidR="00E30A53" w:rsidRPr="00C5604D" w:rsidRDefault="00C66EE8" w:rsidP="00CE722C">
            <w:pPr>
              <w:widowControl w:val="0"/>
              <w:suppressLineNumbers/>
              <w:suppressAutoHyphens/>
              <w:snapToGrid w:val="0"/>
              <w:spacing w:after="0" w:line="240" w:lineRule="auto"/>
              <w:jc w:val="both"/>
              <w:rPr>
                <w:rFonts w:asciiTheme="minorHAnsi" w:eastAsia="Times New Roman" w:hAnsiTheme="minorHAnsi" w:cstheme="minorHAnsi"/>
                <w:szCs w:val="24"/>
                <w:lang w:eastAsia="it-IT"/>
              </w:rPr>
            </w:pPr>
            <w:r w:rsidRPr="00C5604D">
              <w:rPr>
                <w:rFonts w:asciiTheme="minorHAnsi" w:eastAsia="Times New Roman" w:hAnsiTheme="minorHAnsi" w:cstheme="minorHAnsi"/>
                <w:szCs w:val="24"/>
                <w:lang w:eastAsia="it-IT"/>
              </w:rPr>
              <w:t xml:space="preserve">Il Progetto sarà attuato da dicembre a </w:t>
            </w:r>
            <w:r w:rsidR="0084754C" w:rsidRPr="00C5604D">
              <w:rPr>
                <w:rFonts w:asciiTheme="minorHAnsi" w:eastAsia="Times New Roman" w:hAnsiTheme="minorHAnsi" w:cstheme="minorHAnsi"/>
                <w:szCs w:val="24"/>
                <w:lang w:eastAsia="it-IT"/>
              </w:rPr>
              <w:t>marzo</w:t>
            </w:r>
            <w:r w:rsidRPr="00C5604D">
              <w:rPr>
                <w:rFonts w:asciiTheme="minorHAnsi" w:eastAsia="Times New Roman" w:hAnsiTheme="minorHAnsi" w:cstheme="minorHAnsi"/>
                <w:szCs w:val="24"/>
                <w:lang w:eastAsia="it-IT"/>
              </w:rPr>
              <w:t xml:space="preserve"> e si snoderà attraverso 3 fasi</w:t>
            </w:r>
          </w:p>
          <w:p w:rsidR="00C66EE8" w:rsidRPr="00C5604D" w:rsidRDefault="00C66EE8" w:rsidP="00C66EE8">
            <w:pPr>
              <w:jc w:val="both"/>
              <w:rPr>
                <w:rFonts w:asciiTheme="minorHAnsi" w:hAnsiTheme="minorHAnsi" w:cstheme="minorHAnsi"/>
                <w:szCs w:val="24"/>
              </w:rPr>
            </w:pPr>
            <w:r w:rsidRPr="00C5604D">
              <w:rPr>
                <w:rFonts w:asciiTheme="minorHAnsi" w:hAnsiTheme="minorHAnsi" w:cstheme="minorHAnsi"/>
                <w:szCs w:val="24"/>
              </w:rPr>
              <w:t>La fase formativa (gennaio- marzo) che consta:</w:t>
            </w:r>
          </w:p>
          <w:p w:rsidR="008B6212" w:rsidRDefault="00C66EE8" w:rsidP="002D5F1B">
            <w:pPr>
              <w:pStyle w:val="Paragrafoelenco"/>
              <w:numPr>
                <w:ilvl w:val="0"/>
                <w:numId w:val="17"/>
              </w:numPr>
              <w:suppressAutoHyphens/>
              <w:spacing w:after="0" w:line="240" w:lineRule="auto"/>
              <w:jc w:val="both"/>
              <w:rPr>
                <w:rFonts w:asciiTheme="minorHAnsi" w:hAnsiTheme="minorHAnsi" w:cstheme="minorHAnsi"/>
                <w:szCs w:val="24"/>
              </w:rPr>
            </w:pPr>
            <w:r w:rsidRPr="00C5604D">
              <w:rPr>
                <w:rFonts w:asciiTheme="minorHAnsi" w:hAnsiTheme="minorHAnsi" w:cstheme="minorHAnsi"/>
                <w:szCs w:val="24"/>
              </w:rPr>
              <w:t xml:space="preserve">di n° </w:t>
            </w:r>
            <w:r w:rsidR="000B0948">
              <w:rPr>
                <w:rFonts w:asciiTheme="minorHAnsi" w:hAnsiTheme="minorHAnsi" w:cstheme="minorHAnsi"/>
                <w:szCs w:val="24"/>
              </w:rPr>
              <w:t>6</w:t>
            </w:r>
            <w:r w:rsidRPr="00C5604D">
              <w:rPr>
                <w:rFonts w:asciiTheme="minorHAnsi" w:hAnsiTheme="minorHAnsi" w:cstheme="minorHAnsi"/>
                <w:szCs w:val="24"/>
              </w:rPr>
              <w:t xml:space="preserve"> incontri con i docenti e i discenti della Scuola partner “ISISS Lener.” di Marcianise, “tutor” </w:t>
            </w:r>
          </w:p>
          <w:p w:rsidR="008B6212" w:rsidRDefault="00C66EE8" w:rsidP="008B6212">
            <w:pPr>
              <w:pStyle w:val="Paragrafoelenco"/>
              <w:suppressAutoHyphens/>
              <w:spacing w:after="0" w:line="240" w:lineRule="auto"/>
              <w:ind w:left="360"/>
              <w:jc w:val="both"/>
              <w:rPr>
                <w:rFonts w:asciiTheme="minorHAnsi" w:hAnsiTheme="minorHAnsi" w:cstheme="minorHAnsi"/>
                <w:szCs w:val="24"/>
              </w:rPr>
            </w:pPr>
            <w:r w:rsidRPr="00C5604D">
              <w:rPr>
                <w:rFonts w:asciiTheme="minorHAnsi" w:hAnsiTheme="minorHAnsi" w:cstheme="minorHAnsi"/>
                <w:szCs w:val="24"/>
              </w:rPr>
              <w:t xml:space="preserve">dei discenti </w:t>
            </w:r>
            <w:r w:rsidR="00303EC6" w:rsidRPr="00C5604D">
              <w:rPr>
                <w:rFonts w:asciiTheme="minorHAnsi" w:hAnsiTheme="minorHAnsi" w:cstheme="minorHAnsi"/>
                <w:szCs w:val="24"/>
              </w:rPr>
              <w:t>(</w:t>
            </w:r>
            <w:r w:rsidR="0084754C" w:rsidRPr="00C5604D">
              <w:rPr>
                <w:rFonts w:asciiTheme="minorHAnsi" w:hAnsiTheme="minorHAnsi" w:cstheme="minorHAnsi"/>
                <w:szCs w:val="24"/>
              </w:rPr>
              <w:t>individuati dai consigli di classe</w:t>
            </w:r>
            <w:r w:rsidR="00303EC6" w:rsidRPr="00C5604D">
              <w:rPr>
                <w:rFonts w:asciiTheme="minorHAnsi" w:hAnsiTheme="minorHAnsi" w:cstheme="minorHAnsi"/>
                <w:szCs w:val="24"/>
              </w:rPr>
              <w:t>)</w:t>
            </w:r>
            <w:r w:rsidR="0084754C" w:rsidRPr="00C5604D">
              <w:rPr>
                <w:rFonts w:asciiTheme="minorHAnsi" w:hAnsiTheme="minorHAnsi" w:cstheme="minorHAnsi"/>
                <w:szCs w:val="24"/>
              </w:rPr>
              <w:t xml:space="preserve"> </w:t>
            </w:r>
            <w:r w:rsidRPr="00C5604D">
              <w:rPr>
                <w:rFonts w:asciiTheme="minorHAnsi" w:hAnsiTheme="minorHAnsi" w:cstheme="minorHAnsi"/>
                <w:szCs w:val="24"/>
              </w:rPr>
              <w:t xml:space="preserve">delle classi terze della nostra Scuola secondaria di </w:t>
            </w:r>
          </w:p>
          <w:p w:rsidR="00C66EE8" w:rsidRPr="000B7AFD" w:rsidRDefault="00C66EE8" w:rsidP="000B7AFD">
            <w:pPr>
              <w:pStyle w:val="Paragrafoelenco"/>
              <w:suppressAutoHyphens/>
              <w:spacing w:after="0" w:line="240" w:lineRule="auto"/>
              <w:ind w:left="360"/>
              <w:jc w:val="both"/>
              <w:rPr>
                <w:rFonts w:asciiTheme="minorHAnsi" w:hAnsiTheme="minorHAnsi" w:cstheme="minorHAnsi"/>
                <w:szCs w:val="24"/>
              </w:rPr>
            </w:pPr>
            <w:r w:rsidRPr="00C5604D">
              <w:rPr>
                <w:rFonts w:asciiTheme="minorHAnsi" w:hAnsiTheme="minorHAnsi" w:cstheme="minorHAnsi"/>
                <w:szCs w:val="24"/>
              </w:rPr>
              <w:t>primo grado,</w:t>
            </w:r>
            <w:r w:rsidR="000B0948">
              <w:rPr>
                <w:rFonts w:asciiTheme="minorHAnsi" w:hAnsiTheme="minorHAnsi" w:cstheme="minorHAnsi"/>
                <w:szCs w:val="24"/>
              </w:rPr>
              <w:t xml:space="preserve"> guidati durante le attività dai docenti aderenti</w:t>
            </w:r>
            <w:r w:rsidR="008873A8">
              <w:rPr>
                <w:rFonts w:asciiTheme="minorHAnsi" w:hAnsiTheme="minorHAnsi" w:cstheme="minorHAnsi"/>
                <w:szCs w:val="24"/>
              </w:rPr>
              <w:t xml:space="preserve"> </w:t>
            </w:r>
            <w:r w:rsidR="000B0948">
              <w:rPr>
                <w:rFonts w:asciiTheme="minorHAnsi" w:hAnsiTheme="minorHAnsi" w:cstheme="minorHAnsi"/>
                <w:szCs w:val="24"/>
              </w:rPr>
              <w:t xml:space="preserve"> al progetto,</w:t>
            </w:r>
            <w:r w:rsidRPr="00C5604D">
              <w:rPr>
                <w:rFonts w:asciiTheme="minorHAnsi" w:hAnsiTheme="minorHAnsi" w:cstheme="minorHAnsi"/>
                <w:szCs w:val="24"/>
              </w:rPr>
              <w:t xml:space="preserve"> per stimolare l’acquisizione di competenze specifiche in ambito culturale e comunicativo, offrendo agli “</w:t>
            </w:r>
            <w:proofErr w:type="spellStart"/>
            <w:r w:rsidRPr="00C5604D">
              <w:rPr>
                <w:rFonts w:asciiTheme="minorHAnsi" w:hAnsiTheme="minorHAnsi" w:cstheme="minorHAnsi"/>
                <w:szCs w:val="24"/>
              </w:rPr>
              <w:t>apprentices</w:t>
            </w:r>
            <w:proofErr w:type="spellEnd"/>
            <w:r w:rsidRPr="00C5604D">
              <w:rPr>
                <w:rFonts w:asciiTheme="minorHAnsi" w:hAnsiTheme="minorHAnsi" w:cstheme="minorHAnsi"/>
                <w:szCs w:val="24"/>
              </w:rPr>
              <w:t>” l’opportunità di diventare guide in particolari contesti culturali ( giornate FAI)</w:t>
            </w:r>
          </w:p>
          <w:p w:rsidR="00C66EE8" w:rsidRPr="00C5604D" w:rsidRDefault="00C66EE8" w:rsidP="00C66EE8">
            <w:pPr>
              <w:jc w:val="both"/>
              <w:rPr>
                <w:rFonts w:asciiTheme="minorHAnsi" w:hAnsiTheme="minorHAnsi" w:cstheme="minorHAnsi"/>
                <w:szCs w:val="24"/>
              </w:rPr>
            </w:pPr>
            <w:r w:rsidRPr="00C5604D">
              <w:rPr>
                <w:rFonts w:asciiTheme="minorHAnsi" w:hAnsiTheme="minorHAnsi" w:cstheme="minorHAnsi"/>
                <w:szCs w:val="24"/>
              </w:rPr>
              <w:t xml:space="preserve">La fase </w:t>
            </w:r>
            <w:r w:rsidR="00561462" w:rsidRPr="00C5604D">
              <w:rPr>
                <w:rFonts w:asciiTheme="minorHAnsi" w:hAnsiTheme="minorHAnsi" w:cstheme="minorHAnsi"/>
                <w:szCs w:val="24"/>
              </w:rPr>
              <w:t>disseminativa (gennaio-marzo) che consta:</w:t>
            </w:r>
          </w:p>
          <w:p w:rsidR="00561462" w:rsidRPr="00C5604D" w:rsidRDefault="00561462" w:rsidP="002D5F1B">
            <w:pPr>
              <w:pStyle w:val="Paragrafoelenco"/>
              <w:numPr>
                <w:ilvl w:val="0"/>
                <w:numId w:val="17"/>
              </w:numPr>
              <w:jc w:val="both"/>
              <w:rPr>
                <w:rFonts w:asciiTheme="minorHAnsi" w:hAnsiTheme="minorHAnsi" w:cstheme="minorHAnsi"/>
                <w:szCs w:val="24"/>
              </w:rPr>
            </w:pPr>
            <w:r w:rsidRPr="00C5604D">
              <w:rPr>
                <w:rFonts w:asciiTheme="minorHAnsi" w:hAnsiTheme="minorHAnsi" w:cstheme="minorHAnsi"/>
                <w:szCs w:val="24"/>
              </w:rPr>
              <w:t xml:space="preserve">di n° </w:t>
            </w:r>
            <w:r w:rsidR="00145224">
              <w:rPr>
                <w:rFonts w:asciiTheme="minorHAnsi" w:hAnsiTheme="minorHAnsi" w:cstheme="minorHAnsi"/>
                <w:szCs w:val="24"/>
              </w:rPr>
              <w:t>1</w:t>
            </w:r>
            <w:r w:rsidR="0084754C" w:rsidRPr="00C5604D">
              <w:rPr>
                <w:rFonts w:asciiTheme="minorHAnsi" w:hAnsiTheme="minorHAnsi" w:cstheme="minorHAnsi"/>
                <w:szCs w:val="24"/>
              </w:rPr>
              <w:t>2</w:t>
            </w:r>
            <w:r w:rsidRPr="00C5604D">
              <w:rPr>
                <w:rFonts w:asciiTheme="minorHAnsi" w:hAnsiTheme="minorHAnsi" w:cstheme="minorHAnsi"/>
                <w:szCs w:val="24"/>
              </w:rPr>
              <w:t xml:space="preserve"> incontri per </w:t>
            </w:r>
            <w:r w:rsidR="002D5F1B">
              <w:rPr>
                <w:rFonts w:asciiTheme="minorHAnsi" w:hAnsiTheme="minorHAnsi" w:cstheme="minorHAnsi"/>
                <w:szCs w:val="24"/>
              </w:rPr>
              <w:t xml:space="preserve">ciascuno dei </w:t>
            </w:r>
            <w:r w:rsidR="008873A8">
              <w:rPr>
                <w:rFonts w:asciiTheme="minorHAnsi" w:hAnsiTheme="minorHAnsi" w:cstheme="minorHAnsi"/>
                <w:szCs w:val="24"/>
              </w:rPr>
              <w:t>13</w:t>
            </w:r>
            <w:r w:rsidR="002D5F1B">
              <w:rPr>
                <w:rFonts w:asciiTheme="minorHAnsi" w:hAnsiTheme="minorHAnsi" w:cstheme="minorHAnsi"/>
                <w:szCs w:val="24"/>
              </w:rPr>
              <w:t xml:space="preserve"> gruppi composto </w:t>
            </w:r>
            <w:r w:rsidR="00303EC6" w:rsidRPr="00C5604D">
              <w:rPr>
                <w:rFonts w:asciiTheme="minorHAnsi" w:hAnsiTheme="minorHAnsi" w:cstheme="minorHAnsi"/>
                <w:szCs w:val="24"/>
              </w:rPr>
              <w:t xml:space="preserve"> </w:t>
            </w:r>
            <w:r w:rsidR="008873A8">
              <w:rPr>
                <w:rFonts w:asciiTheme="minorHAnsi" w:hAnsiTheme="minorHAnsi" w:cstheme="minorHAnsi"/>
                <w:szCs w:val="24"/>
              </w:rPr>
              <w:t>dai</w:t>
            </w:r>
            <w:r w:rsidR="000B0948">
              <w:rPr>
                <w:rFonts w:asciiTheme="minorHAnsi" w:hAnsiTheme="minorHAnsi" w:cstheme="minorHAnsi"/>
                <w:szCs w:val="24"/>
              </w:rPr>
              <w:t xml:space="preserve"> </w:t>
            </w:r>
            <w:r w:rsidR="00303EC6" w:rsidRPr="00C5604D">
              <w:rPr>
                <w:rFonts w:asciiTheme="minorHAnsi" w:hAnsiTheme="minorHAnsi" w:cstheme="minorHAnsi"/>
                <w:szCs w:val="24"/>
              </w:rPr>
              <w:t xml:space="preserve">discenti delle </w:t>
            </w:r>
            <w:r w:rsidRPr="00C5604D">
              <w:rPr>
                <w:rFonts w:asciiTheme="minorHAnsi" w:hAnsiTheme="minorHAnsi" w:cstheme="minorHAnsi"/>
                <w:szCs w:val="24"/>
              </w:rPr>
              <w:t>class</w:t>
            </w:r>
            <w:r w:rsidR="00303EC6" w:rsidRPr="00C5604D">
              <w:rPr>
                <w:rFonts w:asciiTheme="minorHAnsi" w:hAnsiTheme="minorHAnsi" w:cstheme="minorHAnsi"/>
                <w:szCs w:val="24"/>
              </w:rPr>
              <w:t>i</w:t>
            </w:r>
            <w:r w:rsidRPr="00C5604D">
              <w:rPr>
                <w:rFonts w:asciiTheme="minorHAnsi" w:hAnsiTheme="minorHAnsi" w:cstheme="minorHAnsi"/>
                <w:szCs w:val="24"/>
              </w:rPr>
              <w:t xml:space="preserve"> quart</w:t>
            </w:r>
            <w:r w:rsidR="00303EC6" w:rsidRPr="00C5604D">
              <w:rPr>
                <w:rFonts w:asciiTheme="minorHAnsi" w:hAnsiTheme="minorHAnsi" w:cstheme="minorHAnsi"/>
                <w:szCs w:val="24"/>
              </w:rPr>
              <w:t>e</w:t>
            </w:r>
            <w:r w:rsidRPr="00C5604D">
              <w:rPr>
                <w:rFonts w:asciiTheme="minorHAnsi" w:hAnsiTheme="minorHAnsi" w:cstheme="minorHAnsi"/>
                <w:szCs w:val="24"/>
              </w:rPr>
              <w:t xml:space="preserve"> </w:t>
            </w:r>
            <w:r w:rsidR="00303EC6" w:rsidRPr="00C5604D">
              <w:rPr>
                <w:rFonts w:asciiTheme="minorHAnsi" w:hAnsiTheme="minorHAnsi" w:cstheme="minorHAnsi"/>
                <w:szCs w:val="24"/>
              </w:rPr>
              <w:t>e delle</w:t>
            </w:r>
            <w:r w:rsidR="00583115" w:rsidRPr="00C5604D">
              <w:rPr>
                <w:rFonts w:asciiTheme="minorHAnsi" w:hAnsiTheme="minorHAnsi" w:cstheme="minorHAnsi"/>
                <w:szCs w:val="24"/>
              </w:rPr>
              <w:t xml:space="preserve"> class</w:t>
            </w:r>
            <w:r w:rsidR="00303EC6" w:rsidRPr="00C5604D">
              <w:rPr>
                <w:rFonts w:asciiTheme="minorHAnsi" w:hAnsiTheme="minorHAnsi" w:cstheme="minorHAnsi"/>
                <w:szCs w:val="24"/>
              </w:rPr>
              <w:t>i</w:t>
            </w:r>
            <w:r w:rsidR="00583115" w:rsidRPr="00C5604D">
              <w:rPr>
                <w:rFonts w:asciiTheme="minorHAnsi" w:hAnsiTheme="minorHAnsi" w:cstheme="minorHAnsi"/>
                <w:szCs w:val="24"/>
              </w:rPr>
              <w:t xml:space="preserve"> </w:t>
            </w:r>
            <w:r w:rsidR="008873A8">
              <w:rPr>
                <w:rFonts w:asciiTheme="minorHAnsi" w:hAnsiTheme="minorHAnsi" w:cstheme="minorHAnsi"/>
                <w:szCs w:val="24"/>
              </w:rPr>
              <w:t>quinte</w:t>
            </w:r>
            <w:r w:rsidR="00583115" w:rsidRPr="00C5604D">
              <w:rPr>
                <w:rFonts w:asciiTheme="minorHAnsi" w:hAnsiTheme="minorHAnsi" w:cstheme="minorHAnsi"/>
                <w:szCs w:val="24"/>
              </w:rPr>
              <w:t xml:space="preserve"> della Scuola </w:t>
            </w:r>
            <w:r w:rsidR="008873A8">
              <w:rPr>
                <w:rFonts w:asciiTheme="minorHAnsi" w:hAnsiTheme="minorHAnsi" w:cstheme="minorHAnsi"/>
                <w:szCs w:val="24"/>
              </w:rPr>
              <w:t>Primaria</w:t>
            </w:r>
            <w:r w:rsidR="00145224">
              <w:rPr>
                <w:rFonts w:asciiTheme="minorHAnsi" w:hAnsiTheme="minorHAnsi" w:cstheme="minorHAnsi"/>
                <w:szCs w:val="24"/>
              </w:rPr>
              <w:t xml:space="preserve"> </w:t>
            </w:r>
            <w:r w:rsidR="00372E9C" w:rsidRPr="00C5604D">
              <w:rPr>
                <w:rFonts w:asciiTheme="minorHAnsi" w:hAnsiTheme="minorHAnsi" w:cstheme="minorHAnsi"/>
                <w:szCs w:val="24"/>
              </w:rPr>
              <w:t>per:</w:t>
            </w:r>
          </w:p>
          <w:p w:rsidR="00C66EE8" w:rsidRPr="00C5604D" w:rsidRDefault="00C66EE8" w:rsidP="002D5F1B">
            <w:pPr>
              <w:numPr>
                <w:ilvl w:val="0"/>
                <w:numId w:val="17"/>
              </w:numPr>
              <w:tabs>
                <w:tab w:val="left" w:pos="567"/>
              </w:tabs>
              <w:suppressAutoHyphens/>
              <w:spacing w:after="0" w:line="240" w:lineRule="auto"/>
              <w:jc w:val="both"/>
              <w:rPr>
                <w:rFonts w:asciiTheme="minorHAnsi" w:hAnsiTheme="minorHAnsi" w:cstheme="minorHAnsi"/>
                <w:szCs w:val="24"/>
              </w:rPr>
            </w:pPr>
            <w:r w:rsidRPr="00C5604D">
              <w:rPr>
                <w:rFonts w:asciiTheme="minorHAnsi" w:hAnsiTheme="minorHAnsi" w:cstheme="minorHAnsi"/>
                <w:szCs w:val="24"/>
              </w:rPr>
              <w:t>esam</w:t>
            </w:r>
            <w:r w:rsidR="004A541F">
              <w:rPr>
                <w:rFonts w:asciiTheme="minorHAnsi" w:hAnsiTheme="minorHAnsi" w:cstheme="minorHAnsi"/>
                <w:szCs w:val="24"/>
              </w:rPr>
              <w:t>inare</w:t>
            </w:r>
            <w:r w:rsidRPr="00C5604D">
              <w:rPr>
                <w:rFonts w:asciiTheme="minorHAnsi" w:hAnsiTheme="minorHAnsi" w:cstheme="minorHAnsi"/>
                <w:szCs w:val="24"/>
              </w:rPr>
              <w:t xml:space="preserve"> </w:t>
            </w:r>
            <w:r w:rsidR="004A541F">
              <w:rPr>
                <w:rFonts w:asciiTheme="minorHAnsi" w:hAnsiTheme="minorHAnsi" w:cstheme="minorHAnsi"/>
                <w:szCs w:val="24"/>
              </w:rPr>
              <w:t>il</w:t>
            </w:r>
            <w:r w:rsidRPr="00C5604D">
              <w:rPr>
                <w:rFonts w:asciiTheme="minorHAnsi" w:hAnsiTheme="minorHAnsi" w:cstheme="minorHAnsi"/>
                <w:szCs w:val="24"/>
              </w:rPr>
              <w:t xml:space="preserve"> contesto territoriale </w:t>
            </w:r>
            <w:r w:rsidR="00583115" w:rsidRPr="00C5604D">
              <w:rPr>
                <w:rFonts w:asciiTheme="minorHAnsi" w:hAnsiTheme="minorHAnsi" w:cstheme="minorHAnsi"/>
                <w:szCs w:val="24"/>
              </w:rPr>
              <w:t xml:space="preserve">di Atella </w:t>
            </w:r>
            <w:r w:rsidRPr="00C5604D">
              <w:rPr>
                <w:rFonts w:asciiTheme="minorHAnsi" w:hAnsiTheme="minorHAnsi" w:cstheme="minorHAnsi"/>
                <w:szCs w:val="24"/>
              </w:rPr>
              <w:t>nelle sue diverse caratterizzazioni e i suoi elementi di connotazione  mediante l’uso di schede di osservazione e di studio</w:t>
            </w:r>
            <w:r w:rsidRPr="00C5604D">
              <w:rPr>
                <w:rFonts w:asciiTheme="minorHAnsi" w:hAnsiTheme="minorHAnsi" w:cstheme="minorHAnsi"/>
                <w:bCs/>
                <w:szCs w:val="24"/>
              </w:rPr>
              <w:t>;</w:t>
            </w:r>
          </w:p>
          <w:p w:rsidR="002D5F1B" w:rsidRDefault="004A541F" w:rsidP="002D5F1B">
            <w:pPr>
              <w:numPr>
                <w:ilvl w:val="0"/>
                <w:numId w:val="17"/>
              </w:numPr>
              <w:tabs>
                <w:tab w:val="left" w:pos="567"/>
              </w:tabs>
              <w:suppressAutoHyphens/>
              <w:spacing w:after="0" w:line="240" w:lineRule="auto"/>
              <w:jc w:val="both"/>
              <w:rPr>
                <w:rFonts w:asciiTheme="minorHAnsi" w:hAnsiTheme="minorHAnsi" w:cstheme="minorHAnsi"/>
                <w:szCs w:val="24"/>
              </w:rPr>
            </w:pPr>
            <w:r>
              <w:rPr>
                <w:rFonts w:asciiTheme="minorHAnsi" w:hAnsiTheme="minorHAnsi" w:cstheme="minorHAnsi"/>
                <w:szCs w:val="24"/>
              </w:rPr>
              <w:t>fare una</w:t>
            </w:r>
            <w:r w:rsidR="00C66EE8" w:rsidRPr="00C5604D">
              <w:rPr>
                <w:rFonts w:asciiTheme="minorHAnsi" w:hAnsiTheme="minorHAnsi" w:cstheme="minorHAnsi"/>
                <w:szCs w:val="24"/>
              </w:rPr>
              <w:t xml:space="preserve"> ricognizione diretta</w:t>
            </w:r>
            <w:r>
              <w:rPr>
                <w:rFonts w:asciiTheme="minorHAnsi" w:hAnsiTheme="minorHAnsi" w:cstheme="minorHAnsi"/>
                <w:szCs w:val="24"/>
              </w:rPr>
              <w:t xml:space="preserve"> del territorio</w:t>
            </w:r>
            <w:r w:rsidR="00C66EE8" w:rsidRPr="00C5604D">
              <w:rPr>
                <w:rFonts w:asciiTheme="minorHAnsi" w:hAnsiTheme="minorHAnsi" w:cstheme="minorHAnsi"/>
                <w:szCs w:val="24"/>
              </w:rPr>
              <w:t>;</w:t>
            </w:r>
            <w:r w:rsidR="002D5F1B" w:rsidRPr="00C5604D">
              <w:rPr>
                <w:rFonts w:asciiTheme="minorHAnsi" w:hAnsiTheme="minorHAnsi" w:cstheme="minorHAnsi"/>
                <w:szCs w:val="24"/>
              </w:rPr>
              <w:t xml:space="preserve"> </w:t>
            </w:r>
          </w:p>
          <w:p w:rsidR="004A541F" w:rsidRDefault="004A541F" w:rsidP="004A541F">
            <w:pPr>
              <w:pStyle w:val="Paragrafoelenco"/>
              <w:numPr>
                <w:ilvl w:val="0"/>
                <w:numId w:val="17"/>
              </w:numPr>
              <w:tabs>
                <w:tab w:val="left" w:pos="567"/>
              </w:tabs>
              <w:suppressAutoHyphens/>
              <w:spacing w:after="0" w:line="240" w:lineRule="auto"/>
              <w:jc w:val="both"/>
              <w:rPr>
                <w:rFonts w:asciiTheme="minorHAnsi" w:hAnsiTheme="minorHAnsi" w:cstheme="minorHAnsi"/>
                <w:szCs w:val="24"/>
              </w:rPr>
            </w:pPr>
            <w:r>
              <w:rPr>
                <w:rFonts w:asciiTheme="minorHAnsi" w:hAnsiTheme="minorHAnsi" w:cstheme="minorHAnsi"/>
                <w:szCs w:val="24"/>
              </w:rPr>
              <w:t xml:space="preserve">fare un </w:t>
            </w:r>
            <w:r w:rsidR="002D5F1B" w:rsidRPr="002D5F1B">
              <w:rPr>
                <w:rFonts w:asciiTheme="minorHAnsi" w:hAnsiTheme="minorHAnsi" w:cstheme="minorHAnsi"/>
                <w:szCs w:val="24"/>
              </w:rPr>
              <w:t>inquadramento storico (le fonti storiche, i riferimenti letterari, l’iconografia storica);</w:t>
            </w:r>
          </w:p>
          <w:p w:rsidR="00145224" w:rsidRPr="004A541F" w:rsidRDefault="00145224" w:rsidP="004A541F">
            <w:pPr>
              <w:pStyle w:val="Paragrafoelenco"/>
              <w:numPr>
                <w:ilvl w:val="0"/>
                <w:numId w:val="17"/>
              </w:numPr>
              <w:tabs>
                <w:tab w:val="left" w:pos="567"/>
              </w:tabs>
              <w:suppressAutoHyphens/>
              <w:spacing w:after="0" w:line="240" w:lineRule="auto"/>
              <w:jc w:val="both"/>
              <w:rPr>
                <w:rFonts w:asciiTheme="minorHAnsi" w:hAnsiTheme="minorHAnsi" w:cstheme="minorHAnsi"/>
                <w:szCs w:val="24"/>
              </w:rPr>
            </w:pPr>
            <w:r>
              <w:rPr>
                <w:rFonts w:asciiTheme="minorHAnsi" w:hAnsiTheme="minorHAnsi" w:cstheme="minorHAnsi"/>
                <w:szCs w:val="24"/>
              </w:rPr>
              <w:lastRenderedPageBreak/>
              <w:t>individuare i siti significativi della storia locale</w:t>
            </w:r>
          </w:p>
          <w:p w:rsidR="004A541F" w:rsidRDefault="004A541F" w:rsidP="002D5F1B">
            <w:pPr>
              <w:pStyle w:val="Paragrafoelenco"/>
              <w:numPr>
                <w:ilvl w:val="0"/>
                <w:numId w:val="17"/>
              </w:numPr>
              <w:tabs>
                <w:tab w:val="left" w:pos="567"/>
              </w:tabs>
              <w:suppressAutoHyphens/>
              <w:spacing w:after="0" w:line="240" w:lineRule="auto"/>
              <w:jc w:val="both"/>
              <w:rPr>
                <w:rFonts w:asciiTheme="minorHAnsi" w:hAnsiTheme="minorHAnsi" w:cstheme="minorHAnsi"/>
                <w:szCs w:val="24"/>
              </w:rPr>
            </w:pPr>
            <w:r>
              <w:rPr>
                <w:rFonts w:asciiTheme="minorHAnsi" w:hAnsiTheme="minorHAnsi" w:cstheme="minorHAnsi"/>
                <w:szCs w:val="24"/>
              </w:rPr>
              <w:t>rappresentare</w:t>
            </w:r>
            <w:r w:rsidR="002D5F1B" w:rsidRPr="00C5604D">
              <w:rPr>
                <w:rFonts w:asciiTheme="minorHAnsi" w:hAnsiTheme="minorHAnsi" w:cstheme="minorHAnsi"/>
                <w:szCs w:val="24"/>
              </w:rPr>
              <w:t xml:space="preserve"> con le diverse tecniche: il disegno, il rilievo fotografico, la videoripresa,</w:t>
            </w:r>
            <w:r>
              <w:rPr>
                <w:rFonts w:asciiTheme="minorHAnsi" w:hAnsiTheme="minorHAnsi" w:cstheme="minorHAnsi"/>
                <w:szCs w:val="24"/>
              </w:rPr>
              <w:t xml:space="preserve"> il territorio;</w:t>
            </w:r>
          </w:p>
          <w:p w:rsidR="002D5F1B" w:rsidRPr="008873A8" w:rsidRDefault="004A541F" w:rsidP="002D5F1B">
            <w:pPr>
              <w:pStyle w:val="Paragrafoelenco"/>
              <w:numPr>
                <w:ilvl w:val="0"/>
                <w:numId w:val="17"/>
              </w:numPr>
              <w:tabs>
                <w:tab w:val="left" w:pos="567"/>
              </w:tabs>
              <w:suppressAutoHyphens/>
              <w:spacing w:after="0" w:line="240" w:lineRule="auto"/>
              <w:jc w:val="both"/>
              <w:rPr>
                <w:rFonts w:asciiTheme="minorHAnsi" w:hAnsiTheme="minorHAnsi" w:cstheme="minorHAnsi"/>
                <w:szCs w:val="24"/>
              </w:rPr>
            </w:pPr>
            <w:r>
              <w:rPr>
                <w:rFonts w:asciiTheme="minorHAnsi" w:hAnsiTheme="minorHAnsi" w:cstheme="minorHAnsi"/>
                <w:szCs w:val="24"/>
              </w:rPr>
              <w:t>acquisire e archiviare</w:t>
            </w:r>
            <w:r w:rsidRPr="002D5F1B">
              <w:rPr>
                <w:rFonts w:asciiTheme="minorHAnsi" w:hAnsiTheme="minorHAnsi" w:cstheme="minorHAnsi"/>
                <w:szCs w:val="24"/>
              </w:rPr>
              <w:t xml:space="preserve"> dati caratterizzanti il contesto territoriale e </w:t>
            </w:r>
            <w:r>
              <w:rPr>
                <w:rFonts w:asciiTheme="minorHAnsi" w:hAnsiTheme="minorHAnsi" w:cstheme="minorHAnsi"/>
                <w:szCs w:val="24"/>
              </w:rPr>
              <w:t>realizzare</w:t>
            </w:r>
            <w:r w:rsidRPr="002D5F1B">
              <w:rPr>
                <w:rFonts w:asciiTheme="minorHAnsi" w:hAnsiTheme="minorHAnsi" w:cstheme="minorHAnsi"/>
                <w:szCs w:val="24"/>
              </w:rPr>
              <w:t xml:space="preserve"> di una banca dati</w:t>
            </w:r>
            <w:r>
              <w:rPr>
                <w:rFonts w:asciiTheme="minorHAnsi" w:hAnsiTheme="minorHAnsi" w:cstheme="minorHAnsi"/>
                <w:szCs w:val="24"/>
              </w:rPr>
              <w:t xml:space="preserve"> </w:t>
            </w:r>
          </w:p>
          <w:p w:rsidR="00C66EE8" w:rsidRPr="008873A8" w:rsidRDefault="008873A8" w:rsidP="008873A8">
            <w:pPr>
              <w:pStyle w:val="Paragrafoelenco"/>
              <w:numPr>
                <w:ilvl w:val="0"/>
                <w:numId w:val="17"/>
              </w:numPr>
              <w:tabs>
                <w:tab w:val="left" w:pos="567"/>
              </w:tabs>
              <w:suppressAutoHyphens/>
              <w:spacing w:after="0" w:line="240" w:lineRule="auto"/>
              <w:jc w:val="both"/>
              <w:rPr>
                <w:rFonts w:asciiTheme="minorHAnsi" w:hAnsiTheme="minorHAnsi" w:cstheme="minorHAnsi"/>
                <w:szCs w:val="24"/>
              </w:rPr>
            </w:pPr>
            <w:r w:rsidRPr="008873A8">
              <w:rPr>
                <w:rFonts w:asciiTheme="minorHAnsi" w:hAnsiTheme="minorHAnsi" w:cstheme="minorHAnsi"/>
                <w:szCs w:val="24"/>
              </w:rPr>
              <w:t xml:space="preserve">realizzare, attraverso la banca dati </w:t>
            </w:r>
            <w:r w:rsidR="00583115" w:rsidRPr="008873A8">
              <w:rPr>
                <w:rFonts w:asciiTheme="minorHAnsi" w:hAnsiTheme="minorHAnsi" w:cstheme="minorHAnsi"/>
                <w:szCs w:val="24"/>
              </w:rPr>
              <w:t xml:space="preserve">una brochure </w:t>
            </w:r>
            <w:r w:rsidR="00145224">
              <w:rPr>
                <w:rFonts w:asciiTheme="minorHAnsi" w:hAnsiTheme="minorHAnsi" w:cstheme="minorHAnsi"/>
                <w:szCs w:val="24"/>
              </w:rPr>
              <w:t>storica e una programmatica</w:t>
            </w:r>
            <w:r w:rsidR="00C66EE8" w:rsidRPr="008873A8">
              <w:rPr>
                <w:rFonts w:asciiTheme="minorHAnsi" w:hAnsiTheme="minorHAnsi" w:cstheme="minorHAnsi"/>
                <w:szCs w:val="24"/>
              </w:rPr>
              <w:t>;</w:t>
            </w:r>
          </w:p>
          <w:p w:rsidR="0084754C" w:rsidRPr="00145224" w:rsidRDefault="0084754C" w:rsidP="0084754C">
            <w:pPr>
              <w:tabs>
                <w:tab w:val="left" w:pos="567"/>
              </w:tabs>
              <w:suppressAutoHyphens/>
              <w:spacing w:after="0" w:line="240" w:lineRule="auto"/>
              <w:jc w:val="both"/>
              <w:rPr>
                <w:rFonts w:asciiTheme="minorHAnsi" w:hAnsiTheme="minorHAnsi" w:cstheme="minorHAnsi"/>
                <w:szCs w:val="24"/>
              </w:rPr>
            </w:pPr>
            <w:r w:rsidRPr="00145224">
              <w:rPr>
                <w:rFonts w:asciiTheme="minorHAnsi" w:hAnsiTheme="minorHAnsi" w:cstheme="minorHAnsi"/>
                <w:szCs w:val="24"/>
              </w:rPr>
              <w:t>la fase operativa 2 che consta:</w:t>
            </w:r>
          </w:p>
          <w:p w:rsidR="00046938" w:rsidRPr="00145224" w:rsidRDefault="00046938" w:rsidP="002D5F1B">
            <w:pPr>
              <w:pStyle w:val="Paragrafoelenco"/>
              <w:numPr>
                <w:ilvl w:val="0"/>
                <w:numId w:val="17"/>
              </w:numPr>
              <w:jc w:val="both"/>
              <w:rPr>
                <w:rFonts w:asciiTheme="minorHAnsi" w:hAnsiTheme="minorHAnsi" w:cstheme="minorHAnsi"/>
                <w:szCs w:val="24"/>
              </w:rPr>
            </w:pPr>
            <w:r w:rsidRPr="00145224">
              <w:rPr>
                <w:rFonts w:asciiTheme="minorHAnsi" w:hAnsiTheme="minorHAnsi" w:cstheme="minorHAnsi"/>
                <w:szCs w:val="24"/>
              </w:rPr>
              <w:t xml:space="preserve">della partecipazione dei </w:t>
            </w:r>
            <w:r w:rsidR="008B7D92" w:rsidRPr="00145224">
              <w:rPr>
                <w:rFonts w:asciiTheme="minorHAnsi" w:hAnsiTheme="minorHAnsi" w:cstheme="minorHAnsi"/>
                <w:szCs w:val="24"/>
              </w:rPr>
              <w:t xml:space="preserve"> </w:t>
            </w:r>
            <w:r w:rsidRPr="00145224">
              <w:rPr>
                <w:rFonts w:asciiTheme="minorHAnsi" w:hAnsiTheme="minorHAnsi" w:cstheme="minorHAnsi"/>
                <w:szCs w:val="24"/>
              </w:rPr>
              <w:t>discenti “</w:t>
            </w:r>
            <w:proofErr w:type="spellStart"/>
            <w:r w:rsidRPr="00145224">
              <w:rPr>
                <w:rFonts w:asciiTheme="minorHAnsi" w:hAnsiTheme="minorHAnsi" w:cstheme="minorHAnsi"/>
                <w:szCs w:val="24"/>
              </w:rPr>
              <w:t>apprentices</w:t>
            </w:r>
            <w:proofErr w:type="spellEnd"/>
            <w:r w:rsidRPr="00145224">
              <w:rPr>
                <w:rFonts w:asciiTheme="minorHAnsi" w:hAnsiTheme="minorHAnsi" w:cstheme="minorHAnsi"/>
                <w:szCs w:val="24"/>
              </w:rPr>
              <w:t>” delle classi terze della Scuola secondaria di 1° grado alle giornate FAI</w:t>
            </w:r>
          </w:p>
          <w:p w:rsidR="00E30A53" w:rsidRPr="00145224" w:rsidRDefault="00046938" w:rsidP="00145224">
            <w:pPr>
              <w:pStyle w:val="Paragrafoelenco"/>
              <w:numPr>
                <w:ilvl w:val="0"/>
                <w:numId w:val="17"/>
              </w:numPr>
              <w:jc w:val="both"/>
              <w:rPr>
                <w:rFonts w:asciiTheme="minorHAnsi" w:hAnsiTheme="minorHAnsi" w:cstheme="minorHAnsi"/>
                <w:szCs w:val="24"/>
              </w:rPr>
            </w:pPr>
            <w:r w:rsidRPr="00145224">
              <w:rPr>
                <w:rFonts w:asciiTheme="minorHAnsi" w:hAnsiTheme="minorHAnsi" w:cstheme="minorHAnsi"/>
                <w:szCs w:val="24"/>
              </w:rPr>
              <w:t>dell’</w:t>
            </w:r>
            <w:r w:rsidR="00145224" w:rsidRPr="00145224">
              <w:rPr>
                <w:rFonts w:asciiTheme="minorHAnsi" w:hAnsiTheme="minorHAnsi" w:cstheme="minorHAnsi"/>
                <w:szCs w:val="24"/>
              </w:rPr>
              <w:t>animazione teatrale</w:t>
            </w:r>
            <w:r w:rsidRPr="00145224">
              <w:rPr>
                <w:rFonts w:asciiTheme="minorHAnsi" w:hAnsiTheme="minorHAnsi" w:cstheme="minorHAnsi"/>
                <w:szCs w:val="24"/>
              </w:rPr>
              <w:t xml:space="preserve"> d</w:t>
            </w:r>
            <w:r w:rsidR="008873A8" w:rsidRPr="00145224">
              <w:rPr>
                <w:rFonts w:asciiTheme="minorHAnsi" w:hAnsiTheme="minorHAnsi" w:cstheme="minorHAnsi"/>
                <w:szCs w:val="24"/>
              </w:rPr>
              <w:t>ei siti individuati</w:t>
            </w:r>
            <w:r w:rsidRPr="00145224">
              <w:rPr>
                <w:rFonts w:asciiTheme="minorHAnsi" w:hAnsiTheme="minorHAnsi" w:cstheme="minorHAnsi"/>
                <w:szCs w:val="24"/>
              </w:rPr>
              <w:t xml:space="preserve"> </w:t>
            </w:r>
          </w:p>
          <w:p w:rsidR="00145224" w:rsidRPr="00145224" w:rsidRDefault="00145224" w:rsidP="00145224">
            <w:pPr>
              <w:jc w:val="both"/>
              <w:rPr>
                <w:rFonts w:asciiTheme="minorHAnsi" w:hAnsiTheme="minorHAnsi" w:cstheme="minorHAnsi"/>
                <w:b/>
                <w:szCs w:val="24"/>
              </w:rPr>
            </w:pPr>
            <w:r w:rsidRPr="00145224">
              <w:rPr>
                <w:rFonts w:asciiTheme="minorHAnsi" w:hAnsiTheme="minorHAnsi" w:cstheme="minorHAnsi"/>
                <w:b/>
                <w:szCs w:val="24"/>
              </w:rPr>
              <w:t>fase per soli docenti:</w:t>
            </w:r>
          </w:p>
          <w:p w:rsidR="00145224" w:rsidRDefault="00145224" w:rsidP="00145224">
            <w:pPr>
              <w:pStyle w:val="Paragrafoelenco"/>
              <w:numPr>
                <w:ilvl w:val="0"/>
                <w:numId w:val="20"/>
              </w:numPr>
              <w:ind w:left="426" w:hanging="426"/>
              <w:jc w:val="both"/>
              <w:rPr>
                <w:rFonts w:asciiTheme="minorHAnsi" w:hAnsiTheme="minorHAnsi" w:cstheme="minorHAnsi"/>
                <w:b/>
                <w:szCs w:val="24"/>
              </w:rPr>
            </w:pPr>
            <w:r>
              <w:rPr>
                <w:rFonts w:asciiTheme="minorHAnsi" w:hAnsiTheme="minorHAnsi" w:cstheme="minorHAnsi"/>
                <w:b/>
                <w:szCs w:val="24"/>
              </w:rPr>
              <w:t>creare una rete fra le scuole e gli enti locali del territorio</w:t>
            </w:r>
            <w:r w:rsidR="00AF6AF1">
              <w:rPr>
                <w:rFonts w:asciiTheme="minorHAnsi" w:hAnsiTheme="minorHAnsi" w:cstheme="minorHAnsi"/>
                <w:b/>
                <w:szCs w:val="24"/>
              </w:rPr>
              <w:t xml:space="preserve"> e fare da tramite con il FAI</w:t>
            </w:r>
          </w:p>
          <w:p w:rsidR="00145224" w:rsidRDefault="00145224" w:rsidP="00145224">
            <w:pPr>
              <w:pStyle w:val="Paragrafoelenco"/>
              <w:numPr>
                <w:ilvl w:val="0"/>
                <w:numId w:val="20"/>
              </w:numPr>
              <w:ind w:left="426" w:hanging="426"/>
              <w:jc w:val="both"/>
              <w:rPr>
                <w:rFonts w:asciiTheme="minorHAnsi" w:hAnsiTheme="minorHAnsi" w:cstheme="minorHAnsi"/>
                <w:b/>
                <w:szCs w:val="24"/>
              </w:rPr>
            </w:pPr>
            <w:r>
              <w:rPr>
                <w:rFonts w:asciiTheme="minorHAnsi" w:hAnsiTheme="minorHAnsi" w:cstheme="minorHAnsi"/>
                <w:b/>
                <w:szCs w:val="24"/>
              </w:rPr>
              <w:t>tenere i contatti con la delegazione FAI di Caserta;</w:t>
            </w:r>
          </w:p>
          <w:p w:rsidR="00145224" w:rsidRDefault="00145224" w:rsidP="00145224">
            <w:pPr>
              <w:pStyle w:val="Paragrafoelenco"/>
              <w:numPr>
                <w:ilvl w:val="0"/>
                <w:numId w:val="20"/>
              </w:numPr>
              <w:ind w:left="426" w:hanging="426"/>
              <w:jc w:val="both"/>
              <w:rPr>
                <w:rFonts w:asciiTheme="minorHAnsi" w:hAnsiTheme="minorHAnsi" w:cstheme="minorHAnsi"/>
                <w:b/>
                <w:szCs w:val="24"/>
              </w:rPr>
            </w:pPr>
            <w:r>
              <w:rPr>
                <w:rFonts w:asciiTheme="minorHAnsi" w:hAnsiTheme="minorHAnsi" w:cstheme="minorHAnsi"/>
                <w:b/>
                <w:szCs w:val="24"/>
              </w:rPr>
              <w:t>curare il sito della delegazione con l’inserimento delle schede storiche dei siti e le iniziative speciali</w:t>
            </w:r>
          </w:p>
          <w:p w:rsidR="00145224" w:rsidRDefault="00145224" w:rsidP="00145224">
            <w:pPr>
              <w:pStyle w:val="Paragrafoelenco"/>
              <w:numPr>
                <w:ilvl w:val="0"/>
                <w:numId w:val="20"/>
              </w:numPr>
              <w:ind w:left="426" w:hanging="426"/>
              <w:jc w:val="both"/>
              <w:rPr>
                <w:rFonts w:asciiTheme="minorHAnsi" w:hAnsiTheme="minorHAnsi" w:cstheme="minorHAnsi"/>
                <w:b/>
                <w:szCs w:val="24"/>
              </w:rPr>
            </w:pPr>
            <w:r>
              <w:rPr>
                <w:rFonts w:asciiTheme="minorHAnsi" w:hAnsiTheme="minorHAnsi" w:cstheme="minorHAnsi"/>
                <w:b/>
                <w:szCs w:val="24"/>
              </w:rPr>
              <w:t>partecipare ad incontri di formazione tenuti dal FAI</w:t>
            </w:r>
          </w:p>
          <w:p w:rsidR="00145224" w:rsidRPr="00C5604D" w:rsidRDefault="00AF6AF1" w:rsidP="00AF6AF1">
            <w:pPr>
              <w:pStyle w:val="Paragrafoelenco"/>
              <w:numPr>
                <w:ilvl w:val="0"/>
                <w:numId w:val="20"/>
              </w:numPr>
              <w:ind w:left="360" w:hanging="426"/>
              <w:jc w:val="both"/>
              <w:rPr>
                <w:rFonts w:asciiTheme="minorHAnsi" w:hAnsiTheme="minorHAnsi" w:cstheme="minorHAnsi"/>
                <w:szCs w:val="24"/>
              </w:rPr>
            </w:pPr>
            <w:r w:rsidRPr="00AF6AF1">
              <w:rPr>
                <w:rFonts w:asciiTheme="minorHAnsi" w:hAnsiTheme="minorHAnsi" w:cstheme="minorHAnsi"/>
                <w:b/>
                <w:szCs w:val="24"/>
              </w:rPr>
              <w:t>sovrintendere tutte le iniziative</w:t>
            </w:r>
          </w:p>
        </w:tc>
      </w:tr>
      <w:tr w:rsidR="00E30A53" w:rsidRPr="004F57CB" w:rsidTr="008B6212">
        <w:trPr>
          <w:trHeight w:val="253"/>
        </w:trPr>
        <w:tc>
          <w:tcPr>
            <w:tcW w:w="9639" w:type="dxa"/>
            <w:tcBorders>
              <w:top w:val="single" w:sz="4" w:space="0" w:color="auto"/>
              <w:left w:val="single" w:sz="4" w:space="0" w:color="auto"/>
              <w:bottom w:val="single" w:sz="4" w:space="0" w:color="auto"/>
              <w:right w:val="single" w:sz="4" w:space="0" w:color="auto"/>
            </w:tcBorders>
            <w:shd w:val="clear" w:color="auto" w:fill="F2F2F2"/>
            <w:hideMark/>
          </w:tcPr>
          <w:p w:rsidR="00E30A53" w:rsidRPr="00E30A53" w:rsidRDefault="00E30A53" w:rsidP="00CE722C">
            <w:pPr>
              <w:pStyle w:val="Corpodeltesto2"/>
              <w:spacing w:after="0" w:line="240" w:lineRule="auto"/>
              <w:rPr>
                <w:b/>
                <w:bCs/>
                <w:sz w:val="20"/>
                <w:szCs w:val="20"/>
              </w:rPr>
            </w:pPr>
            <w:r w:rsidRPr="00E30A53">
              <w:rPr>
                <w:rFonts w:cs="Arial"/>
                <w:b/>
                <w:sz w:val="20"/>
                <w:szCs w:val="20"/>
              </w:rPr>
              <w:lastRenderedPageBreak/>
              <w:t>1.3.7 Metodologie</w:t>
            </w:r>
            <w:r w:rsidRPr="00E30A53">
              <w:rPr>
                <w:rFonts w:ascii="Arial" w:hAnsi="Arial" w:cs="Arial"/>
                <w:sz w:val="20"/>
                <w:szCs w:val="20"/>
              </w:rPr>
              <w:t xml:space="preserve">: </w:t>
            </w:r>
            <w:r w:rsidRPr="00E30A53">
              <w:rPr>
                <w:rFonts w:cs="Arial"/>
                <w:i/>
                <w:sz w:val="20"/>
                <w:szCs w:val="20"/>
              </w:rPr>
              <w:t>(Numero e tipologia incontri, eventuali uscite, eventuali rapporti con altri enti e scuole ecc.)</w:t>
            </w:r>
          </w:p>
        </w:tc>
      </w:tr>
      <w:tr w:rsidR="00E30A53" w:rsidRPr="004F57CB" w:rsidTr="008B6212">
        <w:trPr>
          <w:trHeight w:val="253"/>
        </w:trPr>
        <w:tc>
          <w:tcPr>
            <w:tcW w:w="9639" w:type="dxa"/>
            <w:tcBorders>
              <w:top w:val="single" w:sz="4" w:space="0" w:color="auto"/>
              <w:left w:val="single" w:sz="4" w:space="0" w:color="auto"/>
              <w:bottom w:val="single" w:sz="4" w:space="0" w:color="auto"/>
              <w:right w:val="single" w:sz="4" w:space="0" w:color="auto"/>
            </w:tcBorders>
            <w:hideMark/>
          </w:tcPr>
          <w:p w:rsidR="005849E4" w:rsidRPr="005849E4" w:rsidRDefault="005849E4" w:rsidP="00AF6AF1">
            <w:pPr>
              <w:spacing w:after="0" w:line="240" w:lineRule="auto"/>
              <w:ind w:left="142" w:right="75"/>
              <w:jc w:val="both"/>
              <w:textAlignment w:val="baseline"/>
              <w:rPr>
                <w:rFonts w:asciiTheme="minorHAnsi" w:eastAsia="Times New Roman" w:hAnsiTheme="minorHAnsi"/>
                <w:color w:val="FFFFFF"/>
                <w:lang w:eastAsia="it-IT"/>
              </w:rPr>
            </w:pPr>
            <w:r w:rsidRPr="005849E4">
              <w:rPr>
                <w:rFonts w:asciiTheme="minorHAnsi" w:eastAsia="Times New Roman" w:hAnsiTheme="minorHAnsi"/>
                <w:bCs/>
                <w:color w:val="000000"/>
                <w:lang w:eastAsia="it-IT"/>
              </w:rPr>
              <w:t xml:space="preserve">La metodologia sarà caratterizzata da </w:t>
            </w:r>
            <w:r w:rsidRPr="005849E4">
              <w:rPr>
                <w:rFonts w:asciiTheme="minorHAnsi" w:eastAsia="Times New Roman" w:hAnsiTheme="minorHAnsi"/>
                <w:b/>
                <w:bCs/>
                <w:color w:val="000000"/>
                <w:lang w:eastAsia="it-IT"/>
              </w:rPr>
              <w:t>attività laboratoriali</w:t>
            </w:r>
            <w:r w:rsidRPr="005849E4">
              <w:rPr>
                <w:rFonts w:asciiTheme="minorHAnsi" w:eastAsia="Times New Roman" w:hAnsiTheme="minorHAnsi"/>
                <w:bCs/>
                <w:color w:val="000000"/>
                <w:lang w:eastAsia="it-IT"/>
              </w:rPr>
              <w:t xml:space="preserve">, che si avvarranno della ricerca-azione dei partecipanti, delle </w:t>
            </w:r>
            <w:r>
              <w:rPr>
                <w:rFonts w:asciiTheme="minorHAnsi" w:eastAsia="Times New Roman" w:hAnsiTheme="minorHAnsi"/>
                <w:bCs/>
                <w:color w:val="000000"/>
                <w:lang w:eastAsia="it-IT"/>
              </w:rPr>
              <w:t xml:space="preserve"> </w:t>
            </w:r>
            <w:r w:rsidRPr="005849E4">
              <w:rPr>
                <w:rFonts w:asciiTheme="minorHAnsi" w:eastAsia="Times New Roman" w:hAnsiTheme="minorHAnsi"/>
                <w:bCs/>
                <w:color w:val="000000"/>
                <w:lang w:eastAsia="it-IT"/>
              </w:rPr>
              <w:t>competenze  di docenti di scuole di vario ordine e grado e del confronto sulla base dei prodotti realizzati dai vari gruppi di lavoro.</w:t>
            </w:r>
          </w:p>
          <w:p w:rsidR="005849E4" w:rsidRDefault="005849E4" w:rsidP="00AF6AF1">
            <w:pPr>
              <w:pStyle w:val="Default"/>
              <w:ind w:left="142"/>
              <w:jc w:val="both"/>
              <w:rPr>
                <w:rFonts w:asciiTheme="minorHAnsi" w:hAnsiTheme="minorHAnsi"/>
                <w:color w:val="auto"/>
                <w:sz w:val="22"/>
                <w:szCs w:val="22"/>
              </w:rPr>
            </w:pPr>
            <w:r w:rsidRPr="005849E4">
              <w:rPr>
                <w:rFonts w:asciiTheme="minorHAnsi" w:hAnsiTheme="minorHAnsi"/>
                <w:b/>
                <w:bCs/>
                <w:color w:val="auto"/>
                <w:sz w:val="22"/>
                <w:szCs w:val="22"/>
              </w:rPr>
              <w:t>Vengono perciò valorizzate le uscite sul territorio</w:t>
            </w:r>
            <w:r w:rsidRPr="005849E4">
              <w:rPr>
                <w:rFonts w:asciiTheme="minorHAnsi" w:hAnsiTheme="minorHAnsi"/>
                <w:color w:val="auto"/>
                <w:sz w:val="22"/>
                <w:szCs w:val="22"/>
              </w:rPr>
              <w:t xml:space="preserve">, nelle quali si cercherà di stimolare gli alunni a </w:t>
            </w:r>
            <w:r w:rsidR="00AF6AF1">
              <w:rPr>
                <w:rFonts w:asciiTheme="minorHAnsi" w:hAnsiTheme="minorHAnsi"/>
                <w:color w:val="auto"/>
                <w:sz w:val="22"/>
                <w:szCs w:val="22"/>
              </w:rPr>
              <w:t>r</w:t>
            </w:r>
            <w:r w:rsidRPr="005849E4">
              <w:rPr>
                <w:rFonts w:asciiTheme="minorHAnsi" w:hAnsiTheme="minorHAnsi"/>
                <w:color w:val="auto"/>
                <w:sz w:val="22"/>
                <w:szCs w:val="22"/>
              </w:rPr>
              <w:t xml:space="preserve">intracciare nel paesaggio elementi legati al campo di indagine. </w:t>
            </w:r>
          </w:p>
          <w:p w:rsidR="005849E4" w:rsidRDefault="005849E4" w:rsidP="00AF6AF1">
            <w:pPr>
              <w:pStyle w:val="Default"/>
              <w:ind w:left="142"/>
              <w:jc w:val="both"/>
              <w:rPr>
                <w:rFonts w:asciiTheme="minorHAnsi" w:hAnsiTheme="minorHAnsi"/>
                <w:color w:val="auto"/>
                <w:sz w:val="22"/>
                <w:szCs w:val="22"/>
              </w:rPr>
            </w:pPr>
            <w:r w:rsidRPr="005849E4">
              <w:rPr>
                <w:rFonts w:asciiTheme="minorHAnsi" w:hAnsiTheme="minorHAnsi"/>
                <w:color w:val="auto"/>
                <w:sz w:val="22"/>
                <w:szCs w:val="22"/>
              </w:rPr>
              <w:t xml:space="preserve">Le attività e le proposte tengono conto dell’età dei </w:t>
            </w:r>
            <w:r>
              <w:rPr>
                <w:rFonts w:asciiTheme="minorHAnsi" w:hAnsiTheme="minorHAnsi"/>
                <w:color w:val="auto"/>
                <w:sz w:val="22"/>
                <w:szCs w:val="22"/>
              </w:rPr>
              <w:t xml:space="preserve">discenti </w:t>
            </w:r>
            <w:r w:rsidRPr="005849E4">
              <w:rPr>
                <w:rFonts w:asciiTheme="minorHAnsi" w:hAnsiTheme="minorHAnsi"/>
                <w:color w:val="auto"/>
                <w:sz w:val="22"/>
                <w:szCs w:val="22"/>
              </w:rPr>
              <w:t xml:space="preserve">e si </w:t>
            </w:r>
            <w:r w:rsidRPr="005849E4">
              <w:rPr>
                <w:rFonts w:asciiTheme="minorHAnsi" w:hAnsiTheme="minorHAnsi"/>
                <w:b/>
                <w:bCs/>
                <w:color w:val="auto"/>
                <w:sz w:val="22"/>
                <w:szCs w:val="22"/>
              </w:rPr>
              <w:t xml:space="preserve">cerca di privilegiare percorsi il più possibile adatti al </w:t>
            </w:r>
            <w:r>
              <w:rPr>
                <w:rFonts w:asciiTheme="minorHAnsi" w:hAnsiTheme="minorHAnsi"/>
                <w:b/>
                <w:bCs/>
                <w:color w:val="auto"/>
                <w:sz w:val="22"/>
                <w:szCs w:val="22"/>
              </w:rPr>
              <w:t xml:space="preserve">loro </w:t>
            </w:r>
            <w:r w:rsidRPr="005849E4">
              <w:rPr>
                <w:rFonts w:asciiTheme="minorHAnsi" w:hAnsiTheme="minorHAnsi"/>
                <w:b/>
                <w:bCs/>
                <w:color w:val="auto"/>
                <w:sz w:val="22"/>
                <w:szCs w:val="22"/>
              </w:rPr>
              <w:t xml:space="preserve">reale </w:t>
            </w:r>
            <w:r w:rsidRPr="005849E4">
              <w:rPr>
                <w:rFonts w:asciiTheme="minorHAnsi" w:hAnsiTheme="minorHAnsi"/>
                <w:color w:val="auto"/>
                <w:sz w:val="22"/>
                <w:szCs w:val="22"/>
              </w:rPr>
              <w:t>livello di maturità.</w:t>
            </w:r>
          </w:p>
          <w:p w:rsidR="005849E4" w:rsidRPr="005849E4" w:rsidRDefault="005849E4" w:rsidP="00AF6AF1">
            <w:pPr>
              <w:spacing w:after="0" w:line="240" w:lineRule="auto"/>
              <w:ind w:left="142" w:right="75"/>
              <w:jc w:val="both"/>
              <w:textAlignment w:val="baseline"/>
              <w:rPr>
                <w:rFonts w:asciiTheme="minorHAnsi" w:eastAsia="Times New Roman" w:hAnsiTheme="minorHAnsi"/>
                <w:color w:val="FFFFFF"/>
                <w:lang w:eastAsia="it-IT"/>
              </w:rPr>
            </w:pPr>
            <w:r w:rsidRPr="005849E4">
              <w:rPr>
                <w:rFonts w:asciiTheme="minorHAnsi" w:eastAsia="Times New Roman" w:hAnsiTheme="minorHAnsi"/>
                <w:bCs/>
                <w:color w:val="000000"/>
                <w:lang w:eastAsia="it-IT"/>
              </w:rPr>
              <w:t xml:space="preserve">Per la realizzazione del progetto si utilizzeranno sia </w:t>
            </w:r>
            <w:r w:rsidRPr="005849E4">
              <w:rPr>
                <w:rFonts w:asciiTheme="minorHAnsi" w:eastAsia="Times New Roman" w:hAnsiTheme="minorHAnsi"/>
                <w:b/>
                <w:bCs/>
                <w:color w:val="000000"/>
                <w:lang w:eastAsia="it-IT"/>
              </w:rPr>
              <w:t>materiali tradizionali</w:t>
            </w:r>
            <w:r w:rsidRPr="005849E4">
              <w:rPr>
                <w:rFonts w:asciiTheme="minorHAnsi" w:eastAsia="Times New Roman" w:hAnsiTheme="minorHAnsi"/>
                <w:bCs/>
                <w:color w:val="000000"/>
                <w:lang w:eastAsia="it-IT"/>
              </w:rPr>
              <w:t xml:space="preserve"> (carta, cartoncino, colori, riviste, pastelli, pennarelli, china, carboncino</w:t>
            </w:r>
            <w:r>
              <w:rPr>
                <w:rFonts w:asciiTheme="minorHAnsi" w:eastAsia="Times New Roman" w:hAnsiTheme="minorHAnsi"/>
                <w:bCs/>
                <w:color w:val="000000"/>
                <w:lang w:eastAsia="it-IT"/>
              </w:rPr>
              <w:t>, creta</w:t>
            </w:r>
            <w:r w:rsidRPr="005849E4">
              <w:rPr>
                <w:rFonts w:asciiTheme="minorHAnsi" w:eastAsia="Times New Roman" w:hAnsiTheme="minorHAnsi"/>
                <w:bCs/>
                <w:color w:val="000000"/>
                <w:lang w:eastAsia="it-IT"/>
              </w:rPr>
              <w:t xml:space="preserve">), DVD per gli approfondimenti, sia le </w:t>
            </w:r>
            <w:r w:rsidRPr="005849E4">
              <w:rPr>
                <w:rFonts w:asciiTheme="minorHAnsi" w:eastAsia="Times New Roman" w:hAnsiTheme="minorHAnsi"/>
                <w:b/>
                <w:bCs/>
                <w:color w:val="000000"/>
                <w:lang w:eastAsia="it-IT"/>
              </w:rPr>
              <w:t>nuove tecnologie.</w:t>
            </w:r>
          </w:p>
        </w:tc>
      </w:tr>
      <w:tr w:rsidR="00E30A53" w:rsidRPr="004F57CB" w:rsidTr="008B6212">
        <w:trPr>
          <w:trHeight w:val="293"/>
        </w:trPr>
        <w:tc>
          <w:tcPr>
            <w:tcW w:w="9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30A53" w:rsidRPr="00910D46" w:rsidRDefault="00E30A53" w:rsidP="00910D46">
            <w:pPr>
              <w:spacing w:after="0" w:line="240" w:lineRule="auto"/>
              <w:rPr>
                <w:b/>
                <w:bCs/>
                <w:i/>
                <w:sz w:val="20"/>
                <w:szCs w:val="20"/>
              </w:rPr>
            </w:pPr>
            <w:r w:rsidRPr="00E30A53">
              <w:rPr>
                <w:b/>
                <w:bCs/>
                <w:sz w:val="20"/>
                <w:szCs w:val="20"/>
              </w:rPr>
              <w:t xml:space="preserve">1.3.8 Risultati attesi </w:t>
            </w:r>
            <w:r w:rsidR="00910D46">
              <w:rPr>
                <w:b/>
                <w:bCs/>
                <w:sz w:val="20"/>
                <w:szCs w:val="20"/>
              </w:rPr>
              <w:t>dal punto di vista delle</w:t>
            </w:r>
            <w:r w:rsidR="00EC089A">
              <w:rPr>
                <w:b/>
                <w:bCs/>
                <w:sz w:val="20"/>
                <w:szCs w:val="20"/>
              </w:rPr>
              <w:t xml:space="preserve"> competenze trasversali </w:t>
            </w:r>
            <w:r w:rsidR="00910D46">
              <w:rPr>
                <w:b/>
                <w:bCs/>
                <w:sz w:val="20"/>
                <w:szCs w:val="20"/>
              </w:rPr>
              <w:t>in termini di recupero - consolidamento - potenziamento (</w:t>
            </w:r>
            <w:r w:rsidR="00910D46">
              <w:rPr>
                <w:b/>
                <w:bCs/>
                <w:i/>
                <w:sz w:val="20"/>
                <w:szCs w:val="20"/>
              </w:rPr>
              <w:t>barrare la dicitura che si intende evidenziare) (da sottoporre al Consiglio di Classe)</w:t>
            </w:r>
          </w:p>
        </w:tc>
      </w:tr>
      <w:tr w:rsidR="00E30A53" w:rsidRPr="00D47D57" w:rsidTr="008B6212">
        <w:trPr>
          <w:trHeight w:val="293"/>
        </w:trPr>
        <w:tc>
          <w:tcPr>
            <w:tcW w:w="9639" w:type="dxa"/>
            <w:tcBorders>
              <w:top w:val="single" w:sz="4" w:space="0" w:color="auto"/>
              <w:left w:val="single" w:sz="4" w:space="0" w:color="auto"/>
              <w:bottom w:val="single" w:sz="4" w:space="0" w:color="auto"/>
              <w:right w:val="single" w:sz="4" w:space="0" w:color="auto"/>
            </w:tcBorders>
            <w:shd w:val="clear" w:color="auto" w:fill="auto"/>
            <w:hideMark/>
          </w:tcPr>
          <w:p w:rsidR="00E30A53" w:rsidRPr="00D47D57" w:rsidRDefault="00C5604D" w:rsidP="00CE722C">
            <w:pPr>
              <w:spacing w:after="0" w:line="240" w:lineRule="auto"/>
              <w:rPr>
                <w:b/>
                <w:bCs/>
              </w:rPr>
            </w:pPr>
            <w:r w:rsidRPr="00D47D57">
              <w:rPr>
                <w:b/>
                <w:bCs/>
              </w:rPr>
              <w:t xml:space="preserve">Potenziamento </w:t>
            </w:r>
          </w:p>
          <w:p w:rsidR="00BD3020" w:rsidRPr="00D47D57" w:rsidRDefault="00BD3020" w:rsidP="00CE722C">
            <w:pPr>
              <w:spacing w:after="0" w:line="240" w:lineRule="auto"/>
              <w:rPr>
                <w:b/>
                <w:bCs/>
              </w:rPr>
            </w:pPr>
            <w:r w:rsidRPr="00D47D57">
              <w:rPr>
                <w:rFonts w:asciiTheme="minorHAnsi" w:hAnsiTheme="minorHAnsi" w:cs="ArialMT"/>
              </w:rPr>
              <w:t>Usare gli strumenti per sviluppare tematiche storico/territoriali</w:t>
            </w:r>
            <w:r w:rsidRPr="00D47D57">
              <w:rPr>
                <w:b/>
                <w:bCs/>
              </w:rPr>
              <w:t xml:space="preserve"> </w:t>
            </w:r>
          </w:p>
          <w:p w:rsidR="00BD3020" w:rsidRPr="00D47D57" w:rsidRDefault="00BD3020" w:rsidP="00BD3020">
            <w:pPr>
              <w:autoSpaceDE w:val="0"/>
              <w:autoSpaceDN w:val="0"/>
              <w:adjustRightInd w:val="0"/>
              <w:spacing w:after="0"/>
              <w:rPr>
                <w:rFonts w:cs="ArialMT"/>
              </w:rPr>
            </w:pPr>
            <w:r w:rsidRPr="00D47D57">
              <w:rPr>
                <w:rFonts w:cs="ArialMT"/>
              </w:rPr>
              <w:t xml:space="preserve">Realizzare, in un contesto prossimo al </w:t>
            </w:r>
            <w:r w:rsidR="00AF6AF1">
              <w:rPr>
                <w:rFonts w:cs="ArialMT"/>
              </w:rPr>
              <w:t>proprio</w:t>
            </w:r>
            <w:r w:rsidRPr="00D47D57">
              <w:rPr>
                <w:rFonts w:cs="ArialMT"/>
              </w:rPr>
              <w:t xml:space="preserve"> vissuto, un semplice prodotto / percorso organizzando le informazioni date</w:t>
            </w:r>
          </w:p>
          <w:p w:rsidR="00BD3020" w:rsidRPr="00D47D57" w:rsidRDefault="00BD3020" w:rsidP="00BD3020">
            <w:pPr>
              <w:autoSpaceDE w:val="0"/>
              <w:autoSpaceDN w:val="0"/>
              <w:adjustRightInd w:val="0"/>
              <w:spacing w:after="0"/>
              <w:rPr>
                <w:rFonts w:cs="ArialMT"/>
              </w:rPr>
            </w:pPr>
            <w:r w:rsidRPr="00D47D57">
              <w:rPr>
                <w:rFonts w:cs="ArialMT"/>
              </w:rPr>
              <w:t>Comunicare consapevolmente in relazione al sistema territoriale</w:t>
            </w:r>
          </w:p>
          <w:p w:rsidR="00E30A53" w:rsidRPr="00D47D57" w:rsidRDefault="00D47D57" w:rsidP="00AF6AF1">
            <w:pPr>
              <w:autoSpaceDE w:val="0"/>
              <w:autoSpaceDN w:val="0"/>
              <w:adjustRightInd w:val="0"/>
              <w:spacing w:after="0"/>
              <w:rPr>
                <w:rFonts w:cs="ArialMT"/>
              </w:rPr>
            </w:pPr>
            <w:r w:rsidRPr="00D47D57">
              <w:rPr>
                <w:rFonts w:cs="ArialMT"/>
              </w:rPr>
              <w:t>Lasciarsi coinvolgere in progetti di ricerca</w:t>
            </w:r>
            <w:r w:rsidR="00AF6AF1">
              <w:rPr>
                <w:rFonts w:cs="ArialMT"/>
              </w:rPr>
              <w:t xml:space="preserve"> </w:t>
            </w:r>
            <w:r w:rsidRPr="00D47D57">
              <w:rPr>
                <w:rFonts w:cs="ArialMT"/>
              </w:rPr>
              <w:t>riconoscendo  il proprio ruolo nel gruppo</w:t>
            </w:r>
          </w:p>
        </w:tc>
      </w:tr>
      <w:tr w:rsidR="00E30A53" w:rsidRPr="004F57CB" w:rsidTr="008B6212">
        <w:trPr>
          <w:trHeight w:val="293"/>
        </w:trPr>
        <w:tc>
          <w:tcPr>
            <w:tcW w:w="96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30A53" w:rsidRPr="00E30A53" w:rsidRDefault="00E30A53" w:rsidP="00CE722C">
            <w:pPr>
              <w:spacing w:after="0" w:line="240" w:lineRule="auto"/>
              <w:rPr>
                <w:b/>
                <w:bCs/>
                <w:sz w:val="20"/>
                <w:szCs w:val="20"/>
              </w:rPr>
            </w:pPr>
            <w:r w:rsidRPr="00E30A53">
              <w:rPr>
                <w:b/>
                <w:bCs/>
                <w:sz w:val="20"/>
                <w:szCs w:val="20"/>
              </w:rPr>
              <w:t xml:space="preserve">1.3.9 Risultati attesi </w:t>
            </w:r>
            <w:r w:rsidR="00910D46">
              <w:rPr>
                <w:b/>
                <w:bCs/>
                <w:sz w:val="20"/>
                <w:szCs w:val="20"/>
              </w:rPr>
              <w:t xml:space="preserve">dal punto di vista delle </w:t>
            </w:r>
            <w:r w:rsidRPr="00E30A53">
              <w:rPr>
                <w:b/>
                <w:bCs/>
                <w:sz w:val="20"/>
                <w:szCs w:val="20"/>
              </w:rPr>
              <w:t>competenze</w:t>
            </w:r>
            <w:r w:rsidR="00EC089A">
              <w:rPr>
                <w:b/>
                <w:bCs/>
                <w:sz w:val="20"/>
                <w:szCs w:val="20"/>
              </w:rPr>
              <w:t xml:space="preserve"> disciplinari </w:t>
            </w:r>
            <w:r w:rsidR="00910D46">
              <w:rPr>
                <w:b/>
                <w:bCs/>
                <w:sz w:val="20"/>
                <w:szCs w:val="20"/>
              </w:rPr>
              <w:t>in termini di recupero - consolidamento - potenziamento (</w:t>
            </w:r>
            <w:r w:rsidR="00910D46">
              <w:rPr>
                <w:b/>
                <w:bCs/>
                <w:i/>
                <w:sz w:val="20"/>
                <w:szCs w:val="20"/>
              </w:rPr>
              <w:t>barrare la dicitura che si intende evidenziare) (da sottoporre al Consiglio di Classe)</w:t>
            </w:r>
          </w:p>
        </w:tc>
      </w:tr>
      <w:tr w:rsidR="00EC089A" w:rsidRPr="004F57CB" w:rsidTr="008B6212">
        <w:trPr>
          <w:trHeight w:val="665"/>
        </w:trPr>
        <w:tc>
          <w:tcPr>
            <w:tcW w:w="9639" w:type="dxa"/>
            <w:tcBorders>
              <w:top w:val="single" w:sz="4" w:space="0" w:color="auto"/>
              <w:left w:val="single" w:sz="4" w:space="0" w:color="auto"/>
              <w:bottom w:val="single" w:sz="4" w:space="0" w:color="auto"/>
              <w:right w:val="single" w:sz="4" w:space="0" w:color="auto"/>
            </w:tcBorders>
            <w:hideMark/>
          </w:tcPr>
          <w:p w:rsidR="00C5604D" w:rsidRPr="00C5604D" w:rsidRDefault="00C5604D" w:rsidP="00C5604D">
            <w:pPr>
              <w:spacing w:after="0" w:line="240" w:lineRule="auto"/>
              <w:jc w:val="both"/>
              <w:rPr>
                <w:b/>
                <w:bCs/>
                <w:szCs w:val="24"/>
              </w:rPr>
            </w:pPr>
            <w:r w:rsidRPr="00C5604D">
              <w:rPr>
                <w:b/>
                <w:bCs/>
                <w:szCs w:val="24"/>
              </w:rPr>
              <w:t xml:space="preserve">Potenziamento </w:t>
            </w:r>
          </w:p>
          <w:p w:rsidR="00C5604D" w:rsidRPr="00004762" w:rsidRDefault="00C5604D" w:rsidP="00004762">
            <w:pPr>
              <w:pStyle w:val="Paragrafoelenco"/>
              <w:numPr>
                <w:ilvl w:val="0"/>
                <w:numId w:val="18"/>
              </w:numPr>
              <w:autoSpaceDE w:val="0"/>
              <w:autoSpaceDN w:val="0"/>
              <w:adjustRightInd w:val="0"/>
              <w:spacing w:after="0" w:line="240" w:lineRule="auto"/>
              <w:rPr>
                <w:rFonts w:ascii="Times New Roman" w:eastAsiaTheme="minorHAnsi" w:hAnsi="Times New Roman"/>
                <w:color w:val="000000"/>
                <w:sz w:val="23"/>
                <w:szCs w:val="23"/>
              </w:rPr>
            </w:pPr>
            <w:r w:rsidRPr="00004762">
              <w:rPr>
                <w:rFonts w:ascii="Times New Roman" w:eastAsiaTheme="minorHAnsi" w:hAnsi="Times New Roman"/>
                <w:color w:val="000000"/>
                <w:sz w:val="23"/>
                <w:szCs w:val="23"/>
              </w:rPr>
              <w:t xml:space="preserve">Acquisizione della capacità degli alunni a costruire competenze superando l’impostazione classica </w:t>
            </w:r>
          </w:p>
          <w:p w:rsidR="00C5604D" w:rsidRPr="00004762" w:rsidRDefault="00C5604D" w:rsidP="00004762">
            <w:pPr>
              <w:pStyle w:val="Paragrafoelenco"/>
              <w:numPr>
                <w:ilvl w:val="0"/>
                <w:numId w:val="18"/>
              </w:numPr>
              <w:autoSpaceDE w:val="0"/>
              <w:autoSpaceDN w:val="0"/>
              <w:adjustRightInd w:val="0"/>
              <w:spacing w:after="0" w:line="240" w:lineRule="auto"/>
              <w:rPr>
                <w:rFonts w:ascii="Times New Roman" w:eastAsiaTheme="minorHAnsi" w:hAnsi="Times New Roman"/>
                <w:color w:val="000000"/>
                <w:sz w:val="23"/>
                <w:szCs w:val="23"/>
              </w:rPr>
            </w:pPr>
            <w:r w:rsidRPr="00004762">
              <w:rPr>
                <w:rFonts w:ascii="Times New Roman" w:eastAsiaTheme="minorHAnsi" w:hAnsi="Times New Roman"/>
                <w:color w:val="000000"/>
                <w:sz w:val="23"/>
                <w:szCs w:val="23"/>
              </w:rPr>
              <w:lastRenderedPageBreak/>
              <w:t xml:space="preserve">Acquisizione della capacità degli alunni a divenire studenti-ricercatori </w:t>
            </w:r>
          </w:p>
          <w:p w:rsidR="00004762" w:rsidRPr="00004762" w:rsidRDefault="00004762" w:rsidP="00004762">
            <w:pPr>
              <w:pStyle w:val="Paragrafoelenco"/>
              <w:numPr>
                <w:ilvl w:val="0"/>
                <w:numId w:val="18"/>
              </w:numPr>
              <w:autoSpaceDE w:val="0"/>
              <w:autoSpaceDN w:val="0"/>
              <w:adjustRightInd w:val="0"/>
              <w:spacing w:after="0" w:line="240" w:lineRule="auto"/>
              <w:rPr>
                <w:rFonts w:ascii="Times New Roman" w:eastAsiaTheme="minorHAnsi" w:hAnsi="Times New Roman"/>
                <w:color w:val="000000"/>
                <w:sz w:val="23"/>
                <w:szCs w:val="23"/>
              </w:rPr>
            </w:pPr>
            <w:r w:rsidRPr="00004762">
              <w:rPr>
                <w:rFonts w:ascii="Times New Roman" w:eastAsiaTheme="minorHAnsi" w:hAnsi="Times New Roman"/>
                <w:color w:val="000000"/>
                <w:sz w:val="23"/>
                <w:szCs w:val="23"/>
              </w:rPr>
              <w:t>S</w:t>
            </w:r>
            <w:r w:rsidR="00C5604D" w:rsidRPr="00004762">
              <w:rPr>
                <w:rFonts w:ascii="Times New Roman" w:eastAsiaTheme="minorHAnsi" w:hAnsi="Times New Roman"/>
                <w:color w:val="000000"/>
                <w:sz w:val="23"/>
                <w:szCs w:val="23"/>
              </w:rPr>
              <w:t>uperamento</w:t>
            </w:r>
            <w:r w:rsidRPr="00004762">
              <w:rPr>
                <w:rFonts w:ascii="Times New Roman" w:eastAsiaTheme="minorHAnsi" w:hAnsi="Times New Roman"/>
                <w:color w:val="000000"/>
                <w:sz w:val="23"/>
                <w:szCs w:val="23"/>
              </w:rPr>
              <w:t xml:space="preserve"> </w:t>
            </w:r>
            <w:r w:rsidR="00C5604D" w:rsidRPr="00004762">
              <w:rPr>
                <w:rFonts w:ascii="Times New Roman" w:eastAsiaTheme="minorHAnsi" w:hAnsi="Times New Roman"/>
                <w:color w:val="000000"/>
                <w:sz w:val="23"/>
                <w:szCs w:val="23"/>
              </w:rPr>
              <w:t xml:space="preserve">della divisione fra le “materie” di studio </w:t>
            </w:r>
          </w:p>
          <w:p w:rsidR="00EC089A" w:rsidRPr="005615A1" w:rsidRDefault="00004762" w:rsidP="005615A1">
            <w:pPr>
              <w:pStyle w:val="Paragrafoelenco"/>
              <w:numPr>
                <w:ilvl w:val="0"/>
                <w:numId w:val="18"/>
              </w:numPr>
              <w:autoSpaceDE w:val="0"/>
              <w:autoSpaceDN w:val="0"/>
              <w:adjustRightInd w:val="0"/>
              <w:spacing w:after="0" w:line="240" w:lineRule="auto"/>
              <w:rPr>
                <w:rFonts w:ascii="Times New Roman" w:eastAsiaTheme="minorHAnsi" w:hAnsi="Times New Roman"/>
                <w:color w:val="000000"/>
                <w:sz w:val="23"/>
                <w:szCs w:val="23"/>
              </w:rPr>
            </w:pPr>
            <w:r w:rsidRPr="00004762">
              <w:rPr>
                <w:rFonts w:ascii="Times New Roman" w:eastAsiaTheme="minorHAnsi" w:hAnsi="Times New Roman"/>
                <w:color w:val="000000"/>
                <w:sz w:val="23"/>
                <w:szCs w:val="23"/>
              </w:rPr>
              <w:t xml:space="preserve">Potenziamento  delle competenze tecnologiche </w:t>
            </w:r>
          </w:p>
        </w:tc>
      </w:tr>
      <w:tr w:rsidR="00E30A53" w:rsidRPr="004F57CB" w:rsidTr="008B6212">
        <w:trPr>
          <w:trHeight w:val="665"/>
        </w:trPr>
        <w:tc>
          <w:tcPr>
            <w:tcW w:w="9639" w:type="dxa"/>
            <w:tcBorders>
              <w:top w:val="single" w:sz="4" w:space="0" w:color="auto"/>
              <w:left w:val="single" w:sz="4" w:space="0" w:color="auto"/>
              <w:bottom w:val="single" w:sz="4" w:space="0" w:color="auto"/>
              <w:right w:val="single" w:sz="4" w:space="0" w:color="auto"/>
            </w:tcBorders>
            <w:shd w:val="clear" w:color="auto" w:fill="F2F2F2"/>
            <w:hideMark/>
          </w:tcPr>
          <w:p w:rsidR="00E30A53" w:rsidRPr="00E30A53" w:rsidRDefault="00E30A53" w:rsidP="00771DF8">
            <w:pPr>
              <w:widowControl w:val="0"/>
              <w:autoSpaceDE w:val="0"/>
              <w:autoSpaceDN w:val="0"/>
              <w:adjustRightInd w:val="0"/>
              <w:spacing w:after="0" w:line="240" w:lineRule="auto"/>
              <w:jc w:val="both"/>
              <w:rPr>
                <w:rFonts w:eastAsia="Times New Roman"/>
                <w:sz w:val="20"/>
                <w:szCs w:val="20"/>
                <w:lang w:eastAsia="it-IT"/>
              </w:rPr>
            </w:pPr>
            <w:r w:rsidRPr="00E30A53">
              <w:rPr>
                <w:rFonts w:eastAsia="Times New Roman"/>
                <w:b/>
                <w:sz w:val="20"/>
                <w:szCs w:val="20"/>
                <w:lang w:eastAsia="it-IT"/>
              </w:rPr>
              <w:lastRenderedPageBreak/>
              <w:t xml:space="preserve">1.3.10 Modalità di Verifica </w:t>
            </w:r>
            <w:r w:rsidR="00771DF8">
              <w:rPr>
                <w:rFonts w:eastAsia="Times New Roman"/>
                <w:i/>
                <w:sz w:val="20"/>
                <w:szCs w:val="20"/>
                <w:lang w:eastAsia="it-IT"/>
              </w:rPr>
              <w:t xml:space="preserve">(iniziale, intermedia, finale) </w:t>
            </w:r>
            <w:r w:rsidRPr="00E30A53">
              <w:rPr>
                <w:rFonts w:eastAsia="Times New Roman"/>
                <w:i/>
                <w:sz w:val="20"/>
                <w:szCs w:val="20"/>
                <w:lang w:eastAsia="it-IT"/>
              </w:rPr>
              <w:t>del raggiungimento degli obiettivi prefissati</w:t>
            </w:r>
            <w:r w:rsidR="00771DF8">
              <w:rPr>
                <w:rFonts w:eastAsia="Times New Roman"/>
                <w:i/>
                <w:sz w:val="20"/>
                <w:szCs w:val="20"/>
                <w:lang w:eastAsia="it-IT"/>
              </w:rPr>
              <w:t xml:space="preserve"> </w:t>
            </w:r>
          </w:p>
        </w:tc>
      </w:tr>
      <w:tr w:rsidR="00E30A53" w:rsidRPr="00D47D57" w:rsidTr="008B6212">
        <w:trPr>
          <w:trHeight w:val="665"/>
        </w:trPr>
        <w:tc>
          <w:tcPr>
            <w:tcW w:w="9639" w:type="dxa"/>
            <w:tcBorders>
              <w:top w:val="single" w:sz="4" w:space="0" w:color="auto"/>
              <w:left w:val="single" w:sz="4" w:space="0" w:color="auto"/>
              <w:bottom w:val="single" w:sz="4" w:space="0" w:color="auto"/>
              <w:right w:val="single" w:sz="4" w:space="0" w:color="auto"/>
            </w:tcBorders>
            <w:hideMark/>
          </w:tcPr>
          <w:p w:rsidR="00D47D57" w:rsidRPr="00D47D57" w:rsidRDefault="00771DF8" w:rsidP="00D47D57">
            <w:pPr>
              <w:pStyle w:val="Paragrafoelenco"/>
              <w:widowControl w:val="0"/>
              <w:numPr>
                <w:ilvl w:val="0"/>
                <w:numId w:val="19"/>
              </w:numPr>
              <w:autoSpaceDE w:val="0"/>
              <w:autoSpaceDN w:val="0"/>
              <w:adjustRightInd w:val="0"/>
              <w:spacing w:after="0" w:line="240" w:lineRule="auto"/>
              <w:jc w:val="both"/>
              <w:rPr>
                <w:rFonts w:asciiTheme="minorHAnsi" w:eastAsia="Times New Roman" w:hAnsiTheme="minorHAnsi"/>
                <w:lang w:eastAsia="it-IT"/>
              </w:rPr>
            </w:pPr>
            <w:r w:rsidRPr="00D47D57">
              <w:rPr>
                <w:rFonts w:eastAsia="Times New Roman"/>
                <w:lang w:eastAsia="it-IT"/>
              </w:rPr>
              <w:t xml:space="preserve"> </w:t>
            </w:r>
            <w:r w:rsidR="00D47D57" w:rsidRPr="00D47D57">
              <w:rPr>
                <w:rFonts w:asciiTheme="minorHAnsi" w:eastAsia="Times New Roman" w:hAnsiTheme="minorHAnsi"/>
                <w:b/>
                <w:lang w:eastAsia="it-IT"/>
              </w:rPr>
              <w:t>Verifica iniziale</w:t>
            </w:r>
            <w:r w:rsidR="00D47D57" w:rsidRPr="00D47D57">
              <w:rPr>
                <w:rFonts w:asciiTheme="minorHAnsi" w:eastAsia="Times New Roman" w:hAnsiTheme="minorHAnsi"/>
                <w:lang w:eastAsia="it-IT"/>
              </w:rPr>
              <w:t xml:space="preserve">: i </w:t>
            </w:r>
            <w:proofErr w:type="spellStart"/>
            <w:r w:rsidR="00D47D57" w:rsidRPr="00D47D57">
              <w:rPr>
                <w:rFonts w:asciiTheme="minorHAnsi" w:eastAsia="Times New Roman" w:hAnsiTheme="minorHAnsi"/>
                <w:lang w:eastAsia="it-IT"/>
              </w:rPr>
              <w:t>C.d.C</w:t>
            </w:r>
            <w:proofErr w:type="spellEnd"/>
            <w:r w:rsidR="00D47D57" w:rsidRPr="00D47D57">
              <w:rPr>
                <w:rFonts w:asciiTheme="minorHAnsi" w:eastAsia="Times New Roman" w:hAnsiTheme="minorHAnsi"/>
                <w:lang w:eastAsia="it-IT"/>
              </w:rPr>
              <w:t xml:space="preserve">. identificano gli alunni bisognosi degli interventi di potenziamento in ambito antropologico, puntando sugli aspetti motivazionali e sulle </w:t>
            </w:r>
            <w:r w:rsidR="00D47D57" w:rsidRPr="00D47D57">
              <w:rPr>
                <w:rFonts w:asciiTheme="minorHAnsi" w:hAnsiTheme="minorHAnsi" w:cs="Arial"/>
              </w:rPr>
              <w:t xml:space="preserve">competenze e attitudini </w:t>
            </w:r>
          </w:p>
          <w:p w:rsidR="00D47D57" w:rsidRPr="00D47D57" w:rsidRDefault="00D47D57" w:rsidP="00D47D57">
            <w:pPr>
              <w:pStyle w:val="Paragrafoelenco"/>
              <w:numPr>
                <w:ilvl w:val="0"/>
                <w:numId w:val="19"/>
              </w:numPr>
              <w:spacing w:after="0" w:line="240" w:lineRule="auto"/>
              <w:jc w:val="both"/>
              <w:rPr>
                <w:rFonts w:asciiTheme="minorHAnsi" w:eastAsia="Times New Roman" w:hAnsiTheme="minorHAnsi"/>
                <w:bCs/>
                <w:iCs/>
                <w:lang w:eastAsia="it-IT"/>
              </w:rPr>
            </w:pPr>
            <w:r w:rsidRPr="00D47D57">
              <w:rPr>
                <w:rFonts w:asciiTheme="minorHAnsi" w:eastAsia="Times New Roman" w:hAnsiTheme="minorHAnsi"/>
                <w:b/>
                <w:lang w:eastAsia="it-IT"/>
              </w:rPr>
              <w:t>Verifiche intermedie</w:t>
            </w:r>
            <w:r w:rsidRPr="00D47D57">
              <w:rPr>
                <w:rFonts w:asciiTheme="minorHAnsi" w:eastAsia="Times New Roman" w:hAnsiTheme="minorHAnsi"/>
                <w:lang w:eastAsia="it-IT"/>
              </w:rPr>
              <w:t xml:space="preserve">: </w:t>
            </w:r>
            <w:r w:rsidRPr="00D47D57">
              <w:rPr>
                <w:rFonts w:asciiTheme="minorHAnsi" w:eastAsia="Times New Roman" w:hAnsiTheme="minorHAnsi"/>
                <w:bCs/>
                <w:iCs/>
                <w:lang w:eastAsia="it-IT"/>
              </w:rPr>
              <w:t>gli alunni saranno sottoposti a test sulle tematiche svolte, a osservazioni sulla capacità di interazione con compagni di età e classi diverse, frequenza e partecipazione al progetto.</w:t>
            </w:r>
          </w:p>
          <w:p w:rsidR="00E30A53" w:rsidRPr="00D47D57" w:rsidRDefault="00D47D57" w:rsidP="00AF6AF1">
            <w:pPr>
              <w:pStyle w:val="Paragrafoelenco"/>
              <w:widowControl w:val="0"/>
              <w:numPr>
                <w:ilvl w:val="0"/>
                <w:numId w:val="19"/>
              </w:numPr>
              <w:autoSpaceDE w:val="0"/>
              <w:autoSpaceDN w:val="0"/>
              <w:adjustRightInd w:val="0"/>
              <w:spacing w:after="0" w:line="240" w:lineRule="auto"/>
              <w:jc w:val="both"/>
              <w:rPr>
                <w:rFonts w:eastAsia="Times New Roman"/>
                <w:lang w:eastAsia="it-IT"/>
              </w:rPr>
            </w:pPr>
            <w:r w:rsidRPr="00D47D57">
              <w:rPr>
                <w:rFonts w:asciiTheme="minorHAnsi" w:eastAsia="Times New Roman" w:hAnsiTheme="minorHAnsi"/>
                <w:b/>
                <w:bCs/>
                <w:iCs/>
                <w:lang w:eastAsia="it-IT"/>
              </w:rPr>
              <w:t>Verifica finale</w:t>
            </w:r>
            <w:r w:rsidRPr="00D47D57">
              <w:rPr>
                <w:rFonts w:asciiTheme="minorHAnsi" w:eastAsia="Times New Roman" w:hAnsiTheme="minorHAnsi"/>
                <w:bCs/>
                <w:iCs/>
                <w:lang w:eastAsia="it-IT"/>
              </w:rPr>
              <w:t>: l</w:t>
            </w:r>
            <w:r w:rsidRPr="00D47D57">
              <w:rPr>
                <w:rFonts w:asciiTheme="minorHAnsi" w:eastAsia="MS Mincho" w:hAnsiTheme="minorHAnsi"/>
                <w:iCs/>
                <w:lang w:eastAsia="ja-JP"/>
              </w:rPr>
              <w:t>a manifestazione finale, le giornate FAI, rappresenta il momento della verifica finale del singolo alunno e del gruppo. La valutazione terrà conto del processo di apprendimento che ogni alunno avrà posto in essere, dell’impegno profuso, della capacità di mettersi in gioco, della consapevolezza maturata, dell’attenzione data alla realizzazione dell’evento.</w:t>
            </w:r>
          </w:p>
        </w:tc>
      </w:tr>
    </w:tbl>
    <w:p w:rsidR="00E30A53" w:rsidRPr="00AC7B62" w:rsidRDefault="00E30A53" w:rsidP="00E30A53">
      <w:pPr>
        <w:spacing w:after="0" w:line="240" w:lineRule="auto"/>
        <w:jc w:val="both"/>
        <w:rPr>
          <w:rFonts w:ascii="Times New Roman" w:eastAsia="Times New Roman" w:hAnsi="Times New Roman"/>
          <w:sz w:val="20"/>
          <w:szCs w:val="20"/>
          <w:lang w:val="en-US" w:eastAsia="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E30A53" w:rsidRPr="009A47A4" w:rsidTr="00673228">
        <w:trPr>
          <w:trHeight w:val="258"/>
        </w:trPr>
        <w:tc>
          <w:tcPr>
            <w:tcW w:w="9498" w:type="dxa"/>
            <w:shd w:val="clear" w:color="auto" w:fill="C6D9F1"/>
          </w:tcPr>
          <w:p w:rsidR="00E30A53" w:rsidRPr="009873FE" w:rsidRDefault="00E30A53" w:rsidP="00CE722C">
            <w:pPr>
              <w:tabs>
                <w:tab w:val="left" w:pos="7200"/>
              </w:tabs>
              <w:spacing w:after="0" w:line="240" w:lineRule="auto"/>
              <w:jc w:val="both"/>
              <w:rPr>
                <w:rFonts w:cs="Arial"/>
                <w:b/>
                <w:i/>
                <w:sz w:val="20"/>
                <w:szCs w:val="20"/>
              </w:rPr>
            </w:pPr>
            <w:r w:rsidRPr="009873FE">
              <w:rPr>
                <w:rFonts w:cs="Arial"/>
                <w:b/>
                <w:sz w:val="20"/>
                <w:szCs w:val="20"/>
              </w:rPr>
              <w:t xml:space="preserve">1.4 Realizzazione di un prodotto finale </w:t>
            </w:r>
            <w:r w:rsidRPr="009873FE">
              <w:rPr>
                <w:rFonts w:cs="Arial"/>
                <w:i/>
                <w:sz w:val="20"/>
                <w:szCs w:val="20"/>
              </w:rPr>
              <w:t>Realizzazione di un prodotto finale testuale multimediale o altro (facoltativo)</w:t>
            </w:r>
          </w:p>
        </w:tc>
      </w:tr>
      <w:tr w:rsidR="00E30A53" w:rsidRPr="009A47A4" w:rsidTr="00673228">
        <w:trPr>
          <w:trHeight w:val="258"/>
        </w:trPr>
        <w:tc>
          <w:tcPr>
            <w:tcW w:w="9498" w:type="dxa"/>
          </w:tcPr>
          <w:p w:rsidR="009F2828" w:rsidRDefault="009F2828" w:rsidP="009F2828">
            <w:pPr>
              <w:tabs>
                <w:tab w:val="left" w:pos="3600"/>
              </w:tabs>
              <w:spacing w:after="0"/>
              <w:ind w:right="-250"/>
              <w:jc w:val="both"/>
              <w:rPr>
                <w:rFonts w:ascii="Arial" w:hAnsi="Arial" w:cs="Arial"/>
                <w:sz w:val="20"/>
                <w:szCs w:val="20"/>
              </w:rPr>
            </w:pPr>
            <w:r>
              <w:rPr>
                <w:rFonts w:ascii="Arial" w:hAnsi="Arial" w:cs="Arial"/>
                <w:sz w:val="20"/>
                <w:szCs w:val="20"/>
              </w:rPr>
              <w:t>Attività di accoglienza dei turisti ed esposizione di informazioni sui monumenti affidati</w:t>
            </w:r>
          </w:p>
          <w:p w:rsidR="00E30A53" w:rsidRPr="009A47A4" w:rsidRDefault="009F2828" w:rsidP="00AF6AF1">
            <w:pPr>
              <w:tabs>
                <w:tab w:val="left" w:pos="3600"/>
              </w:tabs>
              <w:spacing w:after="0"/>
              <w:ind w:right="-250"/>
              <w:jc w:val="both"/>
              <w:rPr>
                <w:rFonts w:ascii="Arial" w:hAnsi="Arial" w:cs="Arial"/>
                <w:sz w:val="20"/>
                <w:szCs w:val="20"/>
              </w:rPr>
            </w:pPr>
            <w:r>
              <w:rPr>
                <w:rFonts w:ascii="Arial" w:hAnsi="Arial" w:cs="Arial"/>
                <w:sz w:val="20"/>
                <w:szCs w:val="20"/>
              </w:rPr>
              <w:t xml:space="preserve">Allestimento e gestione </w:t>
            </w:r>
            <w:r w:rsidR="00AF6AF1">
              <w:rPr>
                <w:rFonts w:ascii="Arial" w:hAnsi="Arial" w:cs="Arial"/>
                <w:sz w:val="20"/>
                <w:szCs w:val="20"/>
              </w:rPr>
              <w:t>dell’animazione teatrale e coreutica</w:t>
            </w:r>
            <w:r>
              <w:rPr>
                <w:rFonts w:ascii="Arial" w:hAnsi="Arial" w:cs="Arial"/>
                <w:sz w:val="20"/>
                <w:szCs w:val="20"/>
              </w:rPr>
              <w:t xml:space="preserve"> durante le giornate FAI</w:t>
            </w:r>
            <w:r w:rsidR="008C000D">
              <w:rPr>
                <w:rFonts w:ascii="Arial" w:hAnsi="Arial" w:cs="Arial"/>
                <w:sz w:val="20"/>
                <w:szCs w:val="20"/>
              </w:rPr>
              <w:t xml:space="preserve"> </w:t>
            </w:r>
          </w:p>
        </w:tc>
      </w:tr>
    </w:tbl>
    <w:p w:rsidR="00E30A53" w:rsidRDefault="00E30A53" w:rsidP="00E30A53">
      <w:pPr>
        <w:spacing w:after="0" w:line="240" w:lineRule="auto"/>
        <w:jc w:val="both"/>
        <w:rPr>
          <w:rFonts w:ascii="Times New Roman" w:eastAsia="Times New Roman" w:hAnsi="Times New Roman"/>
          <w:sz w:val="20"/>
          <w:szCs w:val="20"/>
          <w:lang w:eastAsia="it-IT"/>
        </w:rPr>
      </w:pPr>
    </w:p>
    <w:tbl>
      <w:tblPr>
        <w:tblW w:w="9503" w:type="dxa"/>
        <w:tblLayout w:type="fixed"/>
        <w:tblCellMar>
          <w:left w:w="0" w:type="dxa"/>
          <w:right w:w="0" w:type="dxa"/>
        </w:tblCellMar>
        <w:tblLook w:val="04A0" w:firstRow="1" w:lastRow="0" w:firstColumn="1" w:lastColumn="0" w:noHBand="0" w:noVBand="1"/>
      </w:tblPr>
      <w:tblGrid>
        <w:gridCol w:w="9503"/>
      </w:tblGrid>
      <w:tr w:rsidR="00E30A53" w:rsidRPr="004F57CB" w:rsidTr="00673228">
        <w:trPr>
          <w:trHeight w:val="254"/>
        </w:trPr>
        <w:tc>
          <w:tcPr>
            <w:tcW w:w="9503" w:type="dxa"/>
            <w:tcBorders>
              <w:top w:val="single" w:sz="4" w:space="0" w:color="auto"/>
              <w:left w:val="single" w:sz="4" w:space="0" w:color="auto"/>
              <w:bottom w:val="single" w:sz="4" w:space="0" w:color="auto"/>
              <w:right w:val="single" w:sz="4" w:space="0" w:color="auto"/>
            </w:tcBorders>
            <w:shd w:val="clear" w:color="auto" w:fill="C6D9F1"/>
          </w:tcPr>
          <w:p w:rsidR="00E30A53" w:rsidRPr="009873FE" w:rsidRDefault="00E30A53" w:rsidP="00CE722C">
            <w:pPr>
              <w:widowControl w:val="0"/>
              <w:suppressLineNumbers/>
              <w:suppressAutoHyphens/>
              <w:snapToGrid w:val="0"/>
              <w:spacing w:after="0" w:line="240" w:lineRule="auto"/>
              <w:ind w:firstLine="57"/>
              <w:jc w:val="both"/>
              <w:rPr>
                <w:rFonts w:eastAsia="Arial Unicode MS"/>
                <w:b/>
                <w:kern w:val="2"/>
                <w:sz w:val="20"/>
                <w:szCs w:val="20"/>
                <w:lang w:eastAsia="it-IT"/>
              </w:rPr>
            </w:pPr>
            <w:r w:rsidRPr="009873FE">
              <w:rPr>
                <w:rFonts w:eastAsia="Arial Unicode MS"/>
                <w:b/>
                <w:kern w:val="2"/>
                <w:sz w:val="20"/>
                <w:szCs w:val="20"/>
                <w:lang w:eastAsia="it-IT"/>
              </w:rPr>
              <w:t>1.5 - Risorse umane</w:t>
            </w:r>
            <w:r w:rsidRPr="009873FE">
              <w:rPr>
                <w:rFonts w:eastAsia="Arial Unicode MS"/>
                <w:i/>
                <w:kern w:val="2"/>
                <w:sz w:val="20"/>
                <w:szCs w:val="20"/>
                <w:lang w:eastAsia="it-IT"/>
              </w:rPr>
              <w:t xml:space="preserve"> Indicare i profili di riferimento dei docenti/esperti esterni, dei non docenti e dei collaboratori esterni che si prevede di utilizzare. Indicare i nominativi delle persone che ricopriranno ruoli rilevanti. Separare le utilizzazioni per anno finanziario. Indicare chiaramente il tipo di ore aggiuntive previste e le eventuali altre attività retribuite compreso l’eventuale referenza</w:t>
            </w:r>
          </w:p>
        </w:tc>
      </w:tr>
      <w:tr w:rsidR="00E30A53" w:rsidRPr="004614A7" w:rsidTr="00673228">
        <w:trPr>
          <w:trHeight w:val="254"/>
        </w:trPr>
        <w:tc>
          <w:tcPr>
            <w:tcW w:w="9503" w:type="dxa"/>
            <w:tcBorders>
              <w:top w:val="single" w:sz="4" w:space="0" w:color="auto"/>
              <w:left w:val="single" w:sz="4" w:space="0" w:color="auto"/>
              <w:bottom w:val="single" w:sz="4" w:space="0" w:color="auto"/>
              <w:right w:val="single" w:sz="4" w:space="0" w:color="auto"/>
            </w:tcBorders>
            <w:hideMark/>
          </w:tcPr>
          <w:p w:rsidR="00E30A53" w:rsidRPr="004614A7" w:rsidRDefault="009F2828" w:rsidP="00CE722C">
            <w:pPr>
              <w:widowControl w:val="0"/>
              <w:suppressLineNumbers/>
              <w:suppressAutoHyphens/>
              <w:snapToGrid w:val="0"/>
              <w:spacing w:after="0" w:line="240" w:lineRule="auto"/>
              <w:ind w:firstLine="57"/>
              <w:jc w:val="both"/>
              <w:rPr>
                <w:rFonts w:eastAsia="Arial Unicode MS"/>
                <w:kern w:val="2"/>
                <w:lang w:eastAsia="it-IT"/>
              </w:rPr>
            </w:pPr>
            <w:r w:rsidRPr="004614A7">
              <w:rPr>
                <w:rFonts w:eastAsia="Arial Unicode MS"/>
                <w:kern w:val="2"/>
                <w:lang w:eastAsia="it-IT"/>
              </w:rPr>
              <w:t>Docenti ISISS Lener Marcianise esperti FAI</w:t>
            </w:r>
          </w:p>
          <w:p w:rsidR="000B7AFD" w:rsidRDefault="009F2828" w:rsidP="00CE722C">
            <w:pPr>
              <w:widowControl w:val="0"/>
              <w:suppressLineNumbers/>
              <w:suppressAutoHyphens/>
              <w:snapToGrid w:val="0"/>
              <w:spacing w:after="0" w:line="240" w:lineRule="auto"/>
              <w:ind w:firstLine="57"/>
              <w:jc w:val="both"/>
              <w:rPr>
                <w:rFonts w:eastAsia="Arial Unicode MS"/>
                <w:kern w:val="2"/>
                <w:lang w:eastAsia="it-IT"/>
              </w:rPr>
            </w:pPr>
            <w:r w:rsidRPr="004614A7">
              <w:rPr>
                <w:rFonts w:eastAsia="Arial Unicode MS"/>
                <w:kern w:val="2"/>
                <w:lang w:eastAsia="it-IT"/>
              </w:rPr>
              <w:t xml:space="preserve">Docenti </w:t>
            </w:r>
            <w:r w:rsidR="004614A7" w:rsidRPr="004614A7">
              <w:rPr>
                <w:rFonts w:eastAsia="Arial Unicode MS"/>
                <w:kern w:val="2"/>
                <w:lang w:eastAsia="it-IT"/>
              </w:rPr>
              <w:t xml:space="preserve">interni all’Istituto </w:t>
            </w:r>
            <w:r w:rsidR="005615A1">
              <w:rPr>
                <w:rFonts w:eastAsia="Arial Unicode MS"/>
                <w:kern w:val="2"/>
                <w:lang w:eastAsia="it-IT"/>
              </w:rPr>
              <w:t>De Amicis Succivo</w:t>
            </w:r>
            <w:r w:rsidR="000B7AFD">
              <w:rPr>
                <w:rFonts w:eastAsia="Arial Unicode MS"/>
                <w:kern w:val="2"/>
                <w:lang w:eastAsia="it-IT"/>
              </w:rPr>
              <w:t xml:space="preserve"> </w:t>
            </w:r>
          </w:p>
          <w:p w:rsidR="005615A1" w:rsidRDefault="005615A1" w:rsidP="00CE722C">
            <w:pPr>
              <w:widowControl w:val="0"/>
              <w:suppressLineNumbers/>
              <w:suppressAutoHyphens/>
              <w:snapToGrid w:val="0"/>
              <w:spacing w:after="0" w:line="240" w:lineRule="auto"/>
              <w:ind w:firstLine="57"/>
              <w:jc w:val="both"/>
              <w:rPr>
                <w:rFonts w:eastAsia="Arial Unicode MS"/>
                <w:kern w:val="2"/>
                <w:lang w:eastAsia="it-IT"/>
              </w:rPr>
            </w:pPr>
            <w:r>
              <w:rPr>
                <w:rFonts w:eastAsia="Arial Unicode MS"/>
                <w:kern w:val="2"/>
                <w:lang w:eastAsia="it-IT"/>
              </w:rPr>
              <w:t>Docenti Scuole partner</w:t>
            </w:r>
          </w:p>
          <w:p w:rsidR="005615A1" w:rsidRPr="004614A7" w:rsidRDefault="005615A1" w:rsidP="00CE722C">
            <w:pPr>
              <w:widowControl w:val="0"/>
              <w:suppressLineNumbers/>
              <w:suppressAutoHyphens/>
              <w:snapToGrid w:val="0"/>
              <w:spacing w:after="0" w:line="240" w:lineRule="auto"/>
              <w:ind w:firstLine="57"/>
              <w:jc w:val="both"/>
              <w:rPr>
                <w:rFonts w:eastAsia="Arial Unicode MS"/>
                <w:kern w:val="2"/>
                <w:lang w:eastAsia="it-IT"/>
              </w:rPr>
            </w:pPr>
            <w:r>
              <w:rPr>
                <w:rFonts w:eastAsia="Arial Unicode MS"/>
                <w:kern w:val="2"/>
                <w:lang w:eastAsia="it-IT"/>
              </w:rPr>
              <w:t>Docenti Scuole ospiti</w:t>
            </w:r>
          </w:p>
          <w:p w:rsidR="00AC7B62" w:rsidRPr="004614A7" w:rsidRDefault="000B7AFD" w:rsidP="000B7AFD">
            <w:pPr>
              <w:spacing w:after="0" w:line="240" w:lineRule="auto"/>
              <w:jc w:val="both"/>
              <w:rPr>
                <w:rFonts w:eastAsia="Times New Roman"/>
                <w:bCs/>
                <w:lang w:eastAsia="it-IT"/>
              </w:rPr>
            </w:pPr>
            <w:r>
              <w:rPr>
                <w:rFonts w:eastAsia="Times New Roman"/>
                <w:bCs/>
                <w:lang w:eastAsia="it-IT"/>
              </w:rPr>
              <w:t>C</w:t>
            </w:r>
            <w:r w:rsidR="004614A7">
              <w:rPr>
                <w:rFonts w:eastAsia="Times New Roman"/>
                <w:bCs/>
                <w:lang w:eastAsia="it-IT"/>
              </w:rPr>
              <w:t>ollaborator</w:t>
            </w:r>
            <w:r w:rsidR="005615A1">
              <w:rPr>
                <w:rFonts w:eastAsia="Times New Roman"/>
                <w:bCs/>
                <w:lang w:eastAsia="it-IT"/>
              </w:rPr>
              <w:t>i</w:t>
            </w:r>
            <w:r w:rsidR="004614A7">
              <w:rPr>
                <w:rFonts w:eastAsia="Times New Roman"/>
                <w:bCs/>
                <w:lang w:eastAsia="it-IT"/>
              </w:rPr>
              <w:t xml:space="preserve"> scolastic</w:t>
            </w:r>
            <w:r w:rsidR="005615A1">
              <w:rPr>
                <w:rFonts w:eastAsia="Times New Roman"/>
                <w:bCs/>
                <w:lang w:eastAsia="it-IT"/>
              </w:rPr>
              <w:t>i</w:t>
            </w:r>
            <w:r w:rsidR="00AC7B62" w:rsidRPr="00AC7B62">
              <w:rPr>
                <w:rFonts w:eastAsia="Times New Roman"/>
                <w:bCs/>
                <w:color w:val="FF0000"/>
                <w:lang w:eastAsia="it-IT"/>
              </w:rPr>
              <w:t xml:space="preserve"> </w:t>
            </w:r>
          </w:p>
        </w:tc>
      </w:tr>
    </w:tbl>
    <w:p w:rsidR="00E30A53" w:rsidRDefault="00E30A53" w:rsidP="00E30A53">
      <w:pPr>
        <w:spacing w:after="0" w:line="240" w:lineRule="auto"/>
        <w:jc w:val="both"/>
        <w:rPr>
          <w:rFonts w:ascii="Times New Roman" w:eastAsia="Times New Roman" w:hAnsi="Times New Roman"/>
          <w:sz w:val="20"/>
          <w:szCs w:val="20"/>
          <w:lang w:eastAsia="it-IT"/>
        </w:rPr>
      </w:pPr>
    </w:p>
    <w:tbl>
      <w:tblPr>
        <w:tblW w:w="9503" w:type="dxa"/>
        <w:tblLayout w:type="fixed"/>
        <w:tblCellMar>
          <w:left w:w="0" w:type="dxa"/>
          <w:right w:w="0" w:type="dxa"/>
        </w:tblCellMar>
        <w:tblLook w:val="04A0" w:firstRow="1" w:lastRow="0" w:firstColumn="1" w:lastColumn="0" w:noHBand="0" w:noVBand="1"/>
      </w:tblPr>
      <w:tblGrid>
        <w:gridCol w:w="9503"/>
      </w:tblGrid>
      <w:tr w:rsidR="00E30A53" w:rsidRPr="004F57CB" w:rsidTr="00673228">
        <w:trPr>
          <w:trHeight w:val="253"/>
        </w:trPr>
        <w:tc>
          <w:tcPr>
            <w:tcW w:w="9503" w:type="dxa"/>
            <w:tcBorders>
              <w:top w:val="single" w:sz="4" w:space="0" w:color="auto"/>
              <w:left w:val="single" w:sz="4" w:space="0" w:color="auto"/>
              <w:bottom w:val="single" w:sz="4" w:space="0" w:color="auto"/>
              <w:right w:val="single" w:sz="4" w:space="0" w:color="auto"/>
            </w:tcBorders>
            <w:shd w:val="clear" w:color="auto" w:fill="C6D9F1"/>
          </w:tcPr>
          <w:p w:rsidR="00E30A53" w:rsidRPr="009873FE" w:rsidRDefault="00E30A53" w:rsidP="00CE722C">
            <w:pPr>
              <w:widowControl w:val="0"/>
              <w:suppressLineNumbers/>
              <w:suppressAutoHyphens/>
              <w:snapToGrid w:val="0"/>
              <w:spacing w:after="0" w:line="240" w:lineRule="auto"/>
              <w:jc w:val="both"/>
              <w:rPr>
                <w:rFonts w:eastAsia="Arial Unicode MS"/>
                <w:b/>
                <w:kern w:val="2"/>
                <w:sz w:val="20"/>
                <w:szCs w:val="20"/>
                <w:lang w:eastAsia="it-IT"/>
              </w:rPr>
            </w:pPr>
            <w:r w:rsidRPr="009873FE">
              <w:rPr>
                <w:rFonts w:eastAsia="Arial Unicode MS"/>
                <w:b/>
                <w:kern w:val="2"/>
                <w:sz w:val="20"/>
                <w:szCs w:val="20"/>
                <w:lang w:eastAsia="it-IT"/>
              </w:rPr>
              <w:t>1.6 - Beni e servizi</w:t>
            </w:r>
            <w:r w:rsidRPr="009873FE">
              <w:rPr>
                <w:rFonts w:eastAsia="Arial Unicode MS"/>
                <w:i/>
                <w:kern w:val="2"/>
                <w:sz w:val="20"/>
                <w:szCs w:val="20"/>
                <w:lang w:eastAsia="it-IT"/>
              </w:rPr>
              <w:t xml:space="preserve"> Indicare le risorse logistiche ed organizzative che si prevede di utilizzare per la realizzazione. Separare gli acquisti da effettuare per anno finanziario.</w:t>
            </w:r>
          </w:p>
        </w:tc>
      </w:tr>
      <w:tr w:rsidR="00E30A53" w:rsidRPr="000B0948" w:rsidTr="00673228">
        <w:trPr>
          <w:trHeight w:val="253"/>
        </w:trPr>
        <w:tc>
          <w:tcPr>
            <w:tcW w:w="9503" w:type="dxa"/>
            <w:tcBorders>
              <w:top w:val="single" w:sz="4" w:space="0" w:color="auto"/>
              <w:left w:val="single" w:sz="4" w:space="0" w:color="auto"/>
              <w:bottom w:val="single" w:sz="4" w:space="0" w:color="auto"/>
              <w:right w:val="single" w:sz="4" w:space="0" w:color="auto"/>
            </w:tcBorders>
          </w:tcPr>
          <w:p w:rsidR="00E30A53" w:rsidRPr="000B0948" w:rsidRDefault="000B0948" w:rsidP="00CE722C">
            <w:pPr>
              <w:widowControl w:val="0"/>
              <w:suppressLineNumbers/>
              <w:suppressAutoHyphens/>
              <w:snapToGrid w:val="0"/>
              <w:spacing w:after="0" w:line="240" w:lineRule="auto"/>
              <w:jc w:val="both"/>
              <w:rPr>
                <w:rFonts w:eastAsia="Arial Unicode MS"/>
                <w:kern w:val="2"/>
                <w:lang w:eastAsia="it-IT"/>
              </w:rPr>
            </w:pPr>
            <w:r w:rsidRPr="000B0948">
              <w:rPr>
                <w:rFonts w:eastAsia="Arial Unicode MS"/>
                <w:kern w:val="2"/>
                <w:lang w:eastAsia="it-IT"/>
              </w:rPr>
              <w:t>Sala computer</w:t>
            </w:r>
          </w:p>
          <w:p w:rsidR="000B0948" w:rsidRPr="000B0948" w:rsidRDefault="005615A1" w:rsidP="00CE722C">
            <w:pPr>
              <w:widowControl w:val="0"/>
              <w:suppressLineNumbers/>
              <w:suppressAutoHyphens/>
              <w:snapToGrid w:val="0"/>
              <w:spacing w:after="0" w:line="240" w:lineRule="auto"/>
              <w:jc w:val="both"/>
              <w:rPr>
                <w:rFonts w:eastAsia="Arial Unicode MS"/>
                <w:kern w:val="2"/>
                <w:lang w:eastAsia="it-IT"/>
              </w:rPr>
            </w:pPr>
            <w:r>
              <w:rPr>
                <w:rFonts w:eastAsia="Arial Unicode MS"/>
                <w:kern w:val="2"/>
                <w:lang w:eastAsia="it-IT"/>
              </w:rPr>
              <w:t>Laboratorio teatrale</w:t>
            </w:r>
            <w:r w:rsidR="000B0948" w:rsidRPr="000B0948">
              <w:rPr>
                <w:rFonts w:eastAsia="Arial Unicode MS"/>
                <w:kern w:val="2"/>
                <w:lang w:eastAsia="it-IT"/>
              </w:rPr>
              <w:t>, materiale e strumenti</w:t>
            </w:r>
          </w:p>
          <w:p w:rsidR="000B0948" w:rsidRPr="000B0948" w:rsidRDefault="005615A1" w:rsidP="00CE722C">
            <w:pPr>
              <w:widowControl w:val="0"/>
              <w:suppressLineNumbers/>
              <w:suppressAutoHyphens/>
              <w:snapToGrid w:val="0"/>
              <w:spacing w:after="0" w:line="240" w:lineRule="auto"/>
              <w:jc w:val="both"/>
              <w:rPr>
                <w:rFonts w:eastAsia="Arial Unicode MS"/>
                <w:kern w:val="2"/>
                <w:lang w:eastAsia="it-IT"/>
              </w:rPr>
            </w:pPr>
            <w:r>
              <w:rPr>
                <w:rFonts w:eastAsia="Arial Unicode MS"/>
                <w:kern w:val="2"/>
                <w:lang w:eastAsia="it-IT"/>
              </w:rPr>
              <w:t>Atri</w:t>
            </w:r>
            <w:r w:rsidR="00B84387">
              <w:rPr>
                <w:rFonts w:eastAsia="Arial Unicode MS"/>
                <w:kern w:val="2"/>
                <w:lang w:eastAsia="it-IT"/>
              </w:rPr>
              <w:t>i</w:t>
            </w:r>
          </w:p>
          <w:p w:rsidR="00B84387" w:rsidRDefault="000B0948" w:rsidP="00CE722C">
            <w:pPr>
              <w:widowControl w:val="0"/>
              <w:suppressLineNumbers/>
              <w:suppressAutoHyphens/>
              <w:snapToGrid w:val="0"/>
              <w:spacing w:after="0" w:line="240" w:lineRule="auto"/>
              <w:jc w:val="both"/>
              <w:rPr>
                <w:rFonts w:eastAsia="Arial Unicode MS"/>
                <w:kern w:val="2"/>
                <w:lang w:eastAsia="it-IT"/>
              </w:rPr>
            </w:pPr>
            <w:r w:rsidRPr="000B0948">
              <w:rPr>
                <w:rFonts w:eastAsia="Arial Unicode MS"/>
                <w:kern w:val="2"/>
                <w:lang w:eastAsia="it-IT"/>
              </w:rPr>
              <w:t xml:space="preserve">Aule </w:t>
            </w:r>
          </w:p>
          <w:p w:rsidR="000B0948" w:rsidRPr="000B0948" w:rsidRDefault="00B84387" w:rsidP="00CE722C">
            <w:pPr>
              <w:widowControl w:val="0"/>
              <w:suppressLineNumbers/>
              <w:suppressAutoHyphens/>
              <w:snapToGrid w:val="0"/>
              <w:spacing w:after="0" w:line="240" w:lineRule="auto"/>
              <w:jc w:val="both"/>
              <w:rPr>
                <w:rFonts w:eastAsia="Arial Unicode MS"/>
                <w:kern w:val="2"/>
                <w:lang w:eastAsia="it-IT"/>
              </w:rPr>
            </w:pPr>
            <w:r>
              <w:rPr>
                <w:rFonts w:eastAsia="Arial Unicode MS"/>
                <w:kern w:val="2"/>
                <w:lang w:eastAsia="it-IT"/>
              </w:rPr>
              <w:t>Aule diffuse</w:t>
            </w:r>
          </w:p>
          <w:p w:rsidR="00E30A53" w:rsidRPr="000B0948" w:rsidRDefault="005615A1" w:rsidP="00CE722C">
            <w:pPr>
              <w:widowControl w:val="0"/>
              <w:suppressLineNumbers/>
              <w:suppressAutoHyphens/>
              <w:snapToGrid w:val="0"/>
              <w:spacing w:after="0" w:line="240" w:lineRule="auto"/>
              <w:jc w:val="both"/>
              <w:rPr>
                <w:rFonts w:eastAsia="Arial Unicode MS"/>
                <w:kern w:val="2"/>
                <w:lang w:eastAsia="it-IT"/>
              </w:rPr>
            </w:pPr>
            <w:r>
              <w:rPr>
                <w:rFonts w:eastAsia="Arial Unicode MS"/>
                <w:kern w:val="2"/>
                <w:lang w:eastAsia="it-IT"/>
              </w:rPr>
              <w:t xml:space="preserve">PC </w:t>
            </w:r>
            <w:r w:rsidR="00B84387">
              <w:rPr>
                <w:rFonts w:eastAsia="Arial Unicode MS"/>
                <w:kern w:val="2"/>
                <w:lang w:eastAsia="it-IT"/>
              </w:rPr>
              <w:t>/</w:t>
            </w:r>
            <w:r w:rsidR="000B0948" w:rsidRPr="000B0948">
              <w:rPr>
                <w:rFonts w:eastAsia="Arial Unicode MS"/>
                <w:kern w:val="2"/>
                <w:lang w:eastAsia="it-IT"/>
              </w:rPr>
              <w:t>Videoproiettore</w:t>
            </w:r>
          </w:p>
        </w:tc>
      </w:tr>
    </w:tbl>
    <w:p w:rsidR="00E30A53" w:rsidRPr="0000548C" w:rsidRDefault="00E30A53" w:rsidP="00E30A53">
      <w:pPr>
        <w:spacing w:after="0" w:line="240" w:lineRule="auto"/>
        <w:jc w:val="both"/>
        <w:rPr>
          <w:rFonts w:eastAsia="Times New Roman"/>
          <w:sz w:val="18"/>
          <w:szCs w:val="24"/>
          <w:lang w:eastAsia="it-IT"/>
        </w:rPr>
      </w:pPr>
      <w:r w:rsidRPr="0000548C">
        <w:rPr>
          <w:rFonts w:eastAsia="Times New Roman"/>
          <w:sz w:val="18"/>
          <w:szCs w:val="24"/>
          <w:lang w:eastAsia="it-IT"/>
        </w:rPr>
        <w:t xml:space="preserve">   </w:t>
      </w:r>
    </w:p>
    <w:p w:rsidR="00E30A53" w:rsidRDefault="00E30A53" w:rsidP="00E30A53">
      <w:pPr>
        <w:spacing w:after="0" w:line="240" w:lineRule="auto"/>
        <w:jc w:val="both"/>
        <w:rPr>
          <w:rFonts w:eastAsia="Times New Roman"/>
          <w:sz w:val="24"/>
          <w:szCs w:val="24"/>
          <w:lang w:eastAsia="it-IT"/>
        </w:rPr>
      </w:pPr>
      <w:r w:rsidRPr="0000548C">
        <w:rPr>
          <w:rFonts w:eastAsia="Times New Roman"/>
          <w:sz w:val="24"/>
          <w:szCs w:val="24"/>
          <w:lang w:eastAsia="it-IT"/>
        </w:rPr>
        <w:t xml:space="preserve">Data ___________, ___________ </w:t>
      </w:r>
      <w:r w:rsidR="008B6212">
        <w:rPr>
          <w:rFonts w:eastAsia="Times New Roman"/>
          <w:sz w:val="24"/>
          <w:szCs w:val="24"/>
          <w:lang w:eastAsia="it-IT"/>
        </w:rPr>
        <w:t xml:space="preserve">                               Responsabili</w:t>
      </w:r>
      <w:r w:rsidRPr="0000548C">
        <w:rPr>
          <w:rFonts w:eastAsia="Times New Roman"/>
          <w:sz w:val="24"/>
          <w:szCs w:val="24"/>
          <w:lang w:eastAsia="it-IT"/>
        </w:rPr>
        <w:t xml:space="preserve">  del progetto</w:t>
      </w:r>
    </w:p>
    <w:p w:rsidR="000B54E1" w:rsidRPr="000B7AFD" w:rsidRDefault="008B6212" w:rsidP="000B7AFD">
      <w:pPr>
        <w:spacing w:after="0" w:line="240" w:lineRule="auto"/>
        <w:jc w:val="center"/>
        <w:rPr>
          <w:rFonts w:eastAsia="Times New Roman"/>
          <w:sz w:val="24"/>
          <w:szCs w:val="24"/>
          <w:lang w:eastAsia="it-IT"/>
        </w:rPr>
      </w:pPr>
      <w:r>
        <w:rPr>
          <w:rFonts w:eastAsia="Times New Roman"/>
          <w:sz w:val="24"/>
          <w:szCs w:val="24"/>
          <w:lang w:eastAsia="it-IT"/>
        </w:rPr>
        <w:t xml:space="preserve">                                                          V. Cacciapuoti – C. Garofalo</w:t>
      </w:r>
      <w:r w:rsidR="005615A1">
        <w:rPr>
          <w:rFonts w:eastAsia="Times New Roman"/>
          <w:sz w:val="24"/>
          <w:szCs w:val="24"/>
          <w:lang w:eastAsia="it-IT"/>
        </w:rPr>
        <w:t xml:space="preserve"> – G.</w:t>
      </w:r>
      <w:r w:rsidR="000B7AFD">
        <w:rPr>
          <w:rFonts w:eastAsia="Times New Roman"/>
          <w:sz w:val="24"/>
          <w:szCs w:val="24"/>
          <w:lang w:eastAsia="it-IT"/>
        </w:rPr>
        <w:t xml:space="preserve"> Curcio</w:t>
      </w:r>
    </w:p>
    <w:p w:rsidR="000B54E1" w:rsidRDefault="000B54E1" w:rsidP="00F70A84">
      <w:pPr>
        <w:spacing w:after="0" w:line="240" w:lineRule="auto"/>
        <w:jc w:val="right"/>
        <w:rPr>
          <w:rFonts w:ascii="Times New Roman" w:eastAsia="Times New Roman" w:hAnsi="Times New Roman"/>
          <w:sz w:val="24"/>
          <w:szCs w:val="20"/>
          <w:lang w:eastAsia="it-IT"/>
        </w:rPr>
      </w:pPr>
    </w:p>
    <w:p w:rsidR="000B54E1" w:rsidRDefault="000B54E1" w:rsidP="00F70A84">
      <w:pPr>
        <w:spacing w:after="0" w:line="240" w:lineRule="auto"/>
        <w:jc w:val="right"/>
        <w:rPr>
          <w:rFonts w:ascii="Times New Roman" w:eastAsia="Times New Roman" w:hAnsi="Times New Roman"/>
          <w:sz w:val="24"/>
          <w:szCs w:val="20"/>
          <w:lang w:eastAsia="it-IT"/>
        </w:rPr>
      </w:pPr>
    </w:p>
    <w:p w:rsidR="00F70A84" w:rsidRDefault="00F70A84" w:rsidP="000B7AFD">
      <w:pPr>
        <w:spacing w:after="0" w:line="240" w:lineRule="auto"/>
        <w:rPr>
          <w:rFonts w:ascii="Times New Roman" w:eastAsia="Times New Roman" w:hAnsi="Times New Roman"/>
          <w:sz w:val="24"/>
          <w:szCs w:val="20"/>
          <w:lang w:eastAsia="it-IT"/>
        </w:rPr>
      </w:pPr>
      <w:bookmarkStart w:id="0" w:name="_GoBack"/>
      <w:bookmarkEnd w:id="0"/>
    </w:p>
    <w:sectPr w:rsidR="00F70A84" w:rsidSect="000B7AFD">
      <w:headerReference w:type="default" r:id="rId9"/>
      <w:footerReference w:type="default" r:id="rId10"/>
      <w:pgSz w:w="11906" w:h="16838"/>
      <w:pgMar w:top="1417"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6CF" w:rsidRDefault="00D816CF" w:rsidP="00E30A53">
      <w:pPr>
        <w:spacing w:after="0" w:line="240" w:lineRule="auto"/>
      </w:pPr>
      <w:r>
        <w:separator/>
      </w:r>
    </w:p>
  </w:endnote>
  <w:endnote w:type="continuationSeparator" w:id="0">
    <w:p w:rsidR="00D816CF" w:rsidRDefault="00D816CF" w:rsidP="00E30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MT">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0A53" w:rsidRPr="00DE7732" w:rsidRDefault="00E30A53" w:rsidP="00E30A53">
    <w:pPr>
      <w:pStyle w:val="Pidipagina"/>
      <w:pBdr>
        <w:top w:val="thinThickSmallGap" w:sz="24" w:space="1" w:color="622423"/>
      </w:pBdr>
      <w:rPr>
        <w:rStyle w:val="Collegamentoipertestuale"/>
        <w:sz w:val="10"/>
        <w:szCs w:val="10"/>
        <w:lang w:val="en-US"/>
      </w:rPr>
    </w:pPr>
    <w:r w:rsidRPr="00DE7732">
      <w:rPr>
        <w:sz w:val="10"/>
        <w:szCs w:val="10"/>
        <w:lang w:val="en-US"/>
      </w:rPr>
      <w:t xml:space="preserve">Cod. Min.: CEIC8AA00D                                                                                                          Email: </w:t>
    </w:r>
    <w:r w:rsidRPr="00E30A53">
      <w:rPr>
        <w:sz w:val="10"/>
        <w:szCs w:val="10"/>
        <w:lang w:val="en-US"/>
      </w:rPr>
      <w:t>c</w:t>
    </w:r>
    <w:hyperlink r:id="rId1" w:history="1">
      <w:r w:rsidRPr="00E30A53">
        <w:rPr>
          <w:rStyle w:val="Collegamentoipertestuale"/>
          <w:sz w:val="10"/>
          <w:szCs w:val="10"/>
          <w:lang w:val="en-US"/>
        </w:rPr>
        <w:t>eic8aa00d@pec.istruzione.it</w:t>
      </w:r>
    </w:hyperlink>
    <w:r w:rsidRPr="00DE7732">
      <w:rPr>
        <w:rStyle w:val="Collegamentoipertestuale"/>
        <w:sz w:val="10"/>
        <w:szCs w:val="10"/>
        <w:lang w:val="en-US"/>
      </w:rPr>
      <w:t xml:space="preserve">                                                                                       Tel. Fax: 081/8919480</w:t>
    </w:r>
  </w:p>
  <w:p w:rsidR="00E30A53" w:rsidRPr="00DE7732" w:rsidRDefault="00E30A53" w:rsidP="00E30A53">
    <w:pPr>
      <w:pStyle w:val="Pidipagina"/>
      <w:pBdr>
        <w:top w:val="thinThickSmallGap" w:sz="24" w:space="1" w:color="622423"/>
      </w:pBdr>
      <w:rPr>
        <w:sz w:val="10"/>
        <w:szCs w:val="10"/>
        <w:lang w:val="en-US"/>
      </w:rPr>
    </w:pPr>
    <w:r w:rsidRPr="00E30A53">
      <w:rPr>
        <w:sz w:val="10"/>
        <w:szCs w:val="10"/>
        <w:lang w:val="en-US"/>
      </w:rPr>
      <w:t>c. f. 90035560615</w:t>
    </w:r>
    <w:r w:rsidRPr="00DE7732">
      <w:rPr>
        <w:sz w:val="10"/>
        <w:szCs w:val="10"/>
        <w:lang w:val="en-US"/>
      </w:rPr>
      <w:t xml:space="preserve">                                 </w:t>
    </w:r>
    <w:r w:rsidRPr="00E30A53">
      <w:rPr>
        <w:sz w:val="10"/>
        <w:szCs w:val="10"/>
        <w:lang w:val="en-US"/>
      </w:rPr>
      <w:t xml:space="preserve">                           </w:t>
    </w:r>
    <w:r w:rsidRPr="00DE7732">
      <w:rPr>
        <w:sz w:val="10"/>
        <w:szCs w:val="10"/>
        <w:lang w:val="en-US"/>
      </w:rPr>
      <w:t xml:space="preserve">                                                                         </w:t>
    </w:r>
    <w:r w:rsidRPr="00E30A53">
      <w:rPr>
        <w:sz w:val="10"/>
        <w:szCs w:val="10"/>
        <w:lang w:val="en-US"/>
      </w:rPr>
      <w:t>ceic8aa00d@istruzione</w:t>
    </w:r>
    <w:r w:rsidRPr="00DE7732">
      <w:rPr>
        <w:sz w:val="10"/>
        <w:szCs w:val="10"/>
        <w:lang w:val="en-US"/>
      </w:rPr>
      <w:t>.</w:t>
    </w:r>
    <w:r w:rsidRPr="00E30A53">
      <w:rPr>
        <w:sz w:val="10"/>
        <w:szCs w:val="10"/>
        <w:lang w:val="en-US"/>
      </w:rPr>
      <w:t xml:space="preserve">it </w:t>
    </w:r>
    <w:r w:rsidRPr="00DE7732">
      <w:rPr>
        <w:sz w:val="10"/>
        <w:szCs w:val="10"/>
        <w:lang w:val="en-US"/>
      </w:rPr>
      <w:t xml:space="preserve">                                                                                           </w:t>
    </w:r>
    <w:proofErr w:type="spellStart"/>
    <w:r w:rsidRPr="00DE7732">
      <w:rPr>
        <w:sz w:val="10"/>
        <w:szCs w:val="10"/>
        <w:lang w:val="en-US"/>
      </w:rPr>
      <w:t>Sito</w:t>
    </w:r>
    <w:proofErr w:type="spellEnd"/>
    <w:r w:rsidRPr="00DE7732">
      <w:rPr>
        <w:sz w:val="10"/>
        <w:szCs w:val="10"/>
        <w:lang w:val="en-US"/>
      </w:rPr>
      <w:t xml:space="preserve"> web: www.istitutocomprensivosuccivo.gov.it</w:t>
    </w:r>
  </w:p>
  <w:p w:rsidR="00E30A53" w:rsidRPr="005C4CB8" w:rsidRDefault="00E30A53" w:rsidP="00E30A53">
    <w:pPr>
      <w:pStyle w:val="Pidipagina"/>
      <w:pBdr>
        <w:top w:val="thinThickSmallGap" w:sz="24" w:space="1" w:color="622423"/>
      </w:pBdr>
      <w:rPr>
        <w:sz w:val="10"/>
        <w:szCs w:val="10"/>
      </w:rPr>
    </w:pPr>
    <w:r w:rsidRPr="005C4CB8">
      <w:rPr>
        <w:sz w:val="10"/>
        <w:szCs w:val="10"/>
      </w:rPr>
      <w:t xml:space="preserve">Via Virgilio  52/54  - SUCCIVO 81030 </w:t>
    </w:r>
  </w:p>
  <w:p w:rsidR="00E30A53" w:rsidRDefault="00E30A5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6CF" w:rsidRDefault="00D816CF" w:rsidP="00E30A53">
      <w:pPr>
        <w:spacing w:after="0" w:line="240" w:lineRule="auto"/>
      </w:pPr>
      <w:r>
        <w:separator/>
      </w:r>
    </w:p>
  </w:footnote>
  <w:footnote w:type="continuationSeparator" w:id="0">
    <w:p w:rsidR="00D816CF" w:rsidRDefault="00D816CF" w:rsidP="00E30A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09" w:type="dxa"/>
      <w:jc w:val="center"/>
      <w:tblBorders>
        <w:top w:val="single" w:sz="6" w:space="0" w:color="943634" w:themeColor="accent2" w:themeShade="BF"/>
        <w:left w:val="single" w:sz="6" w:space="0" w:color="943634" w:themeColor="accent2" w:themeShade="BF"/>
        <w:bottom w:val="single" w:sz="6" w:space="0" w:color="943634" w:themeColor="accent2" w:themeShade="BF"/>
        <w:right w:val="single" w:sz="6" w:space="0" w:color="943634" w:themeColor="accent2" w:themeShade="BF"/>
        <w:insideH w:val="single" w:sz="2" w:space="0" w:color="943634" w:themeColor="accent2" w:themeShade="BF"/>
        <w:insideV w:val="single" w:sz="2" w:space="0" w:color="943634" w:themeColor="accent2" w:themeShade="BF"/>
      </w:tblBorders>
      <w:tblLook w:val="04A0" w:firstRow="1" w:lastRow="0" w:firstColumn="1" w:lastColumn="0" w:noHBand="0" w:noVBand="1"/>
    </w:tblPr>
    <w:tblGrid>
      <w:gridCol w:w="4124"/>
      <w:gridCol w:w="2097"/>
      <w:gridCol w:w="4288"/>
    </w:tblGrid>
    <w:tr w:rsidR="00B84387" w:rsidRPr="00AF5E62" w:rsidTr="005A697A">
      <w:trPr>
        <w:trHeight w:val="2829"/>
        <w:jc w:val="center"/>
      </w:trPr>
      <w:tc>
        <w:tcPr>
          <w:tcW w:w="4124" w:type="dxa"/>
          <w:vAlign w:val="center"/>
        </w:tcPr>
        <w:p w:rsidR="00B84387" w:rsidRPr="00C15234" w:rsidRDefault="00B84387" w:rsidP="005A697A">
          <w:pPr>
            <w:autoSpaceDE w:val="0"/>
            <w:autoSpaceDN w:val="0"/>
            <w:adjustRightInd w:val="0"/>
            <w:jc w:val="center"/>
            <w:rPr>
              <w:rFonts w:ascii="Times" w:hAnsi="Times" w:cs="Times"/>
              <w:noProof/>
              <w:sz w:val="8"/>
              <w:szCs w:val="8"/>
            </w:rPr>
          </w:pPr>
          <w:r>
            <w:rPr>
              <w:rFonts w:ascii="Times" w:hAnsi="Times" w:cs="Times"/>
              <w:noProof/>
              <w:sz w:val="8"/>
              <w:szCs w:val="8"/>
              <w:lang w:eastAsia="it-IT"/>
            </w:rPr>
            <w:drawing>
              <wp:anchor distT="0" distB="0" distL="114300" distR="114300" simplePos="0" relativeHeight="251659264" behindDoc="0" locked="0" layoutInCell="1" allowOverlap="1" wp14:anchorId="1D59C243" wp14:editId="177E4169">
                <wp:simplePos x="0" y="0"/>
                <wp:positionH relativeFrom="margin">
                  <wp:align>center</wp:align>
                </wp:positionH>
                <wp:positionV relativeFrom="margin">
                  <wp:align>top</wp:align>
                </wp:positionV>
                <wp:extent cx="2084070" cy="1219835"/>
                <wp:effectExtent l="19050" t="0" r="0" b="0"/>
                <wp:wrapSquare wrapText="bothSides"/>
                <wp:docPr id="10" name="Immagine 1" descr="logo DS base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S base copia.jpg"/>
                        <pic:cNvPicPr/>
                      </pic:nvPicPr>
                      <pic:blipFill>
                        <a:blip r:embed="rId1"/>
                        <a:stretch>
                          <a:fillRect/>
                        </a:stretch>
                      </pic:blipFill>
                      <pic:spPr>
                        <a:xfrm>
                          <a:off x="0" y="0"/>
                          <a:ext cx="2084070" cy="1219835"/>
                        </a:xfrm>
                        <a:prstGeom prst="rect">
                          <a:avLst/>
                        </a:prstGeom>
                      </pic:spPr>
                    </pic:pic>
                  </a:graphicData>
                </a:graphic>
              </wp:anchor>
            </w:drawing>
          </w:r>
        </w:p>
        <w:p w:rsidR="00B84387" w:rsidRPr="00DC581F" w:rsidRDefault="00B84387" w:rsidP="005A697A">
          <w:pPr>
            <w:jc w:val="center"/>
            <w:rPr>
              <w:rFonts w:ascii="Times" w:hAnsi="Times" w:cs="Times"/>
              <w:iCs/>
              <w:noProof/>
              <w:sz w:val="16"/>
              <w:szCs w:val="16"/>
            </w:rPr>
          </w:pPr>
          <w:r w:rsidRPr="00DC581F">
            <w:rPr>
              <w:rFonts w:ascii="Century Gothic" w:hAnsi="Century Gothic" w:cs="Monotype Corsiva"/>
              <w:sz w:val="12"/>
              <w:szCs w:val="12"/>
            </w:rPr>
            <w:t>Infanzia – Primaria – Secondaria di primo grado</w:t>
          </w:r>
        </w:p>
      </w:tc>
      <w:tc>
        <w:tcPr>
          <w:tcW w:w="2097" w:type="dxa"/>
          <w:vAlign w:val="center"/>
          <w:hideMark/>
        </w:tcPr>
        <w:p w:rsidR="00B84387" w:rsidRPr="00AF5E62" w:rsidRDefault="00B84387" w:rsidP="005A697A">
          <w:pPr>
            <w:jc w:val="center"/>
            <w:rPr>
              <w:rFonts w:ascii="Arial Narrow" w:hAnsi="Arial Narrow"/>
              <w:i/>
              <w:sz w:val="16"/>
              <w:szCs w:val="16"/>
            </w:rPr>
          </w:pPr>
          <w:r>
            <w:rPr>
              <w:rFonts w:ascii="Arial Narrow" w:hAnsi="Arial Narrow"/>
              <w:i/>
              <w:noProof/>
              <w:sz w:val="16"/>
              <w:szCs w:val="16"/>
              <w:lang w:eastAsia="it-IT"/>
            </w:rPr>
            <w:drawing>
              <wp:inline distT="0" distB="0" distL="0" distR="0" wp14:anchorId="61A00E0B" wp14:editId="54479EFA">
                <wp:extent cx="434352" cy="353419"/>
                <wp:effectExtent l="19050" t="0" r="3798" b="0"/>
                <wp:docPr id="11" name="Immagine 11" descr="logo_ue_fes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e_fesr.jpg"/>
                        <pic:cNvPicPr/>
                      </pic:nvPicPr>
                      <pic:blipFill>
                        <a:blip r:embed="rId2" cstate="print">
                          <a:lum bright="-10000"/>
                        </a:blip>
                        <a:stretch>
                          <a:fillRect/>
                        </a:stretch>
                      </pic:blipFill>
                      <pic:spPr>
                        <a:xfrm>
                          <a:off x="0" y="0"/>
                          <a:ext cx="434619" cy="353636"/>
                        </a:xfrm>
                        <a:prstGeom prst="rect">
                          <a:avLst/>
                        </a:prstGeom>
                      </pic:spPr>
                    </pic:pic>
                  </a:graphicData>
                </a:graphic>
              </wp:inline>
            </w:drawing>
          </w:r>
          <w:r w:rsidRPr="00420E5F">
            <w:rPr>
              <w:rFonts w:ascii="Arial Narrow" w:hAnsi="Arial Narrow"/>
              <w:i/>
              <w:noProof/>
              <w:sz w:val="16"/>
              <w:szCs w:val="16"/>
              <w:lang w:eastAsia="it-IT"/>
            </w:rPr>
            <w:drawing>
              <wp:inline distT="0" distB="0" distL="0" distR="0" wp14:anchorId="5AAAB4A3" wp14:editId="61E0A68E">
                <wp:extent cx="571500" cy="584200"/>
                <wp:effectExtent l="19050" t="0" r="0" b="0"/>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3" cstate="print"/>
                        <a:srcRect/>
                        <a:stretch>
                          <a:fillRect/>
                        </a:stretch>
                      </pic:blipFill>
                      <pic:spPr bwMode="auto">
                        <a:xfrm>
                          <a:off x="0" y="0"/>
                          <a:ext cx="571500" cy="584200"/>
                        </a:xfrm>
                        <a:prstGeom prst="rect">
                          <a:avLst/>
                        </a:prstGeom>
                        <a:noFill/>
                        <a:ln w="9525">
                          <a:noFill/>
                          <a:miter lim="800000"/>
                          <a:headEnd/>
                          <a:tailEnd/>
                        </a:ln>
                      </pic:spPr>
                    </pic:pic>
                  </a:graphicData>
                </a:graphic>
              </wp:inline>
            </w:drawing>
          </w:r>
          <w:r>
            <w:rPr>
              <w:rFonts w:ascii="Arial Narrow" w:hAnsi="Arial Narrow"/>
              <w:i/>
              <w:noProof/>
              <w:sz w:val="16"/>
              <w:szCs w:val="16"/>
              <w:lang w:eastAsia="it-IT"/>
            </w:rPr>
            <w:drawing>
              <wp:inline distT="0" distB="0" distL="0" distR="0" wp14:anchorId="02629185" wp14:editId="1A755F6E">
                <wp:extent cx="432000" cy="399588"/>
                <wp:effectExtent l="19050" t="0" r="6150" b="0"/>
                <wp:docPr id="16" name="Immagine 14" descr="regione_camp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ione_campania.jpg"/>
                        <pic:cNvPicPr/>
                      </pic:nvPicPr>
                      <pic:blipFill>
                        <a:blip r:embed="rId4" cstate="print"/>
                        <a:srcRect l="20358" r="19992"/>
                        <a:stretch>
                          <a:fillRect/>
                        </a:stretch>
                      </pic:blipFill>
                      <pic:spPr>
                        <a:xfrm>
                          <a:off x="0" y="0"/>
                          <a:ext cx="432000" cy="399588"/>
                        </a:xfrm>
                        <a:prstGeom prst="rect">
                          <a:avLst/>
                        </a:prstGeom>
                      </pic:spPr>
                    </pic:pic>
                  </a:graphicData>
                </a:graphic>
              </wp:inline>
            </w:drawing>
          </w:r>
        </w:p>
        <w:p w:rsidR="00B84387" w:rsidRPr="00420E5F" w:rsidRDefault="00B84387" w:rsidP="005A697A">
          <w:pPr>
            <w:autoSpaceDE w:val="0"/>
            <w:autoSpaceDN w:val="0"/>
            <w:adjustRightInd w:val="0"/>
            <w:spacing w:after="0" w:line="240" w:lineRule="auto"/>
            <w:jc w:val="center"/>
            <w:rPr>
              <w:rFonts w:ascii="Century Gothic" w:hAnsi="Century Gothic"/>
              <w:b/>
              <w:sz w:val="16"/>
              <w:szCs w:val="16"/>
            </w:rPr>
          </w:pPr>
          <w:r w:rsidRPr="00420E5F">
            <w:rPr>
              <w:rFonts w:ascii="Century Gothic" w:hAnsi="Century Gothic"/>
              <w:b/>
              <w:sz w:val="16"/>
              <w:szCs w:val="16"/>
            </w:rPr>
            <w:t>M.I.U.R</w:t>
          </w:r>
        </w:p>
        <w:p w:rsidR="00B84387" w:rsidRPr="00420E5F" w:rsidRDefault="00B84387" w:rsidP="005A697A">
          <w:pPr>
            <w:autoSpaceDE w:val="0"/>
            <w:autoSpaceDN w:val="0"/>
            <w:adjustRightInd w:val="0"/>
            <w:spacing w:after="0" w:line="240" w:lineRule="auto"/>
            <w:jc w:val="center"/>
            <w:rPr>
              <w:rFonts w:ascii="Century Gothic" w:hAnsi="Century Gothic"/>
              <w:b/>
              <w:sz w:val="12"/>
              <w:szCs w:val="12"/>
            </w:rPr>
          </w:pPr>
          <w:r w:rsidRPr="00420E5F">
            <w:rPr>
              <w:rFonts w:ascii="Century Gothic" w:hAnsi="Century Gothic"/>
              <w:b/>
              <w:sz w:val="12"/>
              <w:szCs w:val="12"/>
            </w:rPr>
            <w:t>Dipartimento per la Programmazione</w:t>
          </w:r>
        </w:p>
        <w:p w:rsidR="00B84387" w:rsidRPr="00420E5F" w:rsidRDefault="00B84387" w:rsidP="005A697A">
          <w:pPr>
            <w:spacing w:after="0" w:line="240" w:lineRule="auto"/>
            <w:jc w:val="center"/>
            <w:rPr>
              <w:rFonts w:ascii="Century Gothic" w:hAnsi="Century Gothic"/>
              <w:b/>
              <w:sz w:val="12"/>
              <w:szCs w:val="12"/>
            </w:rPr>
          </w:pPr>
          <w:r w:rsidRPr="00420E5F">
            <w:rPr>
              <w:rFonts w:ascii="Century Gothic" w:hAnsi="Century Gothic"/>
              <w:b/>
              <w:sz w:val="12"/>
              <w:szCs w:val="12"/>
            </w:rPr>
            <w:t>D.G. per gli Affari Internazionali - Ufficio IV</w:t>
          </w:r>
        </w:p>
        <w:p w:rsidR="00B84387" w:rsidRPr="00420E5F" w:rsidRDefault="00B84387" w:rsidP="005A697A">
          <w:pPr>
            <w:spacing w:after="0" w:line="240" w:lineRule="auto"/>
            <w:jc w:val="center"/>
            <w:rPr>
              <w:rFonts w:ascii="Arial Narrow" w:hAnsi="Arial Narrow" w:cs="Monotype Corsiva"/>
              <w:sz w:val="12"/>
              <w:szCs w:val="12"/>
            </w:rPr>
          </w:pPr>
          <w:r w:rsidRPr="00420E5F">
            <w:rPr>
              <w:rFonts w:ascii="Century Gothic" w:hAnsi="Century Gothic" w:cs="Monotype Corsiva"/>
              <w:i/>
              <w:sz w:val="12"/>
              <w:szCs w:val="12"/>
            </w:rPr>
            <w:t>Con l’Europa, investiamo nel vostro futuro</w:t>
          </w:r>
        </w:p>
      </w:tc>
      <w:tc>
        <w:tcPr>
          <w:tcW w:w="4288" w:type="dxa"/>
          <w:vAlign w:val="center"/>
        </w:tcPr>
        <w:p w:rsidR="00B84387" w:rsidRPr="00AF5E62" w:rsidRDefault="00B84387" w:rsidP="005A697A">
          <w:pPr>
            <w:jc w:val="center"/>
            <w:rPr>
              <w:rFonts w:ascii="Arial Narrow" w:hAnsi="Arial Narrow" w:cs="Monotype Corsiva"/>
              <w:sz w:val="16"/>
              <w:szCs w:val="16"/>
            </w:rPr>
          </w:pPr>
          <w:r>
            <w:rPr>
              <w:noProof/>
              <w:sz w:val="16"/>
              <w:szCs w:val="16"/>
              <w:lang w:eastAsia="it-IT"/>
            </w:rPr>
            <w:drawing>
              <wp:anchor distT="0" distB="0" distL="114300" distR="114300" simplePos="0" relativeHeight="251661312" behindDoc="0" locked="0" layoutInCell="1" allowOverlap="1" wp14:anchorId="23DAB6B6" wp14:editId="18A033FE">
                <wp:simplePos x="0" y="0"/>
                <wp:positionH relativeFrom="margin">
                  <wp:posOffset>75565</wp:posOffset>
                </wp:positionH>
                <wp:positionV relativeFrom="margin">
                  <wp:posOffset>844550</wp:posOffset>
                </wp:positionV>
                <wp:extent cx="2219325" cy="733425"/>
                <wp:effectExtent l="0" t="0" r="0" b="0"/>
                <wp:wrapSquare wrapText="bothSides"/>
                <wp:docPr id="17" name="Immagine 10" descr="scuola-am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uola-amica.png"/>
                        <pic:cNvPicPr/>
                      </pic:nvPicPr>
                      <pic:blipFill>
                        <a:blip r:embed="rId5" cstate="print"/>
                        <a:stretch>
                          <a:fillRect/>
                        </a:stretch>
                      </pic:blipFill>
                      <pic:spPr>
                        <a:xfrm rot="10800000" flipV="1">
                          <a:off x="0" y="0"/>
                          <a:ext cx="2219325" cy="733425"/>
                        </a:xfrm>
                        <a:prstGeom prst="rect">
                          <a:avLst/>
                        </a:prstGeom>
                      </pic:spPr>
                    </pic:pic>
                  </a:graphicData>
                </a:graphic>
                <wp14:sizeRelH relativeFrom="margin">
                  <wp14:pctWidth>0</wp14:pctWidth>
                </wp14:sizeRelH>
                <wp14:sizeRelV relativeFrom="margin">
                  <wp14:pctHeight>0</wp14:pctHeight>
                </wp14:sizeRelV>
              </wp:anchor>
            </w:drawing>
          </w:r>
          <w:r>
            <w:rPr>
              <w:noProof/>
              <w:sz w:val="16"/>
              <w:szCs w:val="16"/>
              <w:lang w:eastAsia="it-IT"/>
            </w:rPr>
            <w:drawing>
              <wp:anchor distT="0" distB="0" distL="114300" distR="114300" simplePos="0" relativeHeight="251660288" behindDoc="0" locked="0" layoutInCell="1" allowOverlap="1" wp14:anchorId="54F762E0" wp14:editId="31990FC8">
                <wp:simplePos x="0" y="0"/>
                <wp:positionH relativeFrom="column">
                  <wp:posOffset>41275</wp:posOffset>
                </wp:positionH>
                <wp:positionV relativeFrom="paragraph">
                  <wp:posOffset>-602615</wp:posOffset>
                </wp:positionV>
                <wp:extent cx="2152650" cy="723900"/>
                <wp:effectExtent l="19050" t="0" r="0" b="0"/>
                <wp:wrapSquare wrapText="bothSides"/>
                <wp:docPr id="18" name="Immagine 9" descr="pon_2014-2020_s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n_2014-2020_sm.png"/>
                        <pic:cNvPicPr/>
                      </pic:nvPicPr>
                      <pic:blipFill>
                        <a:blip r:embed="rId6"/>
                        <a:stretch>
                          <a:fillRect/>
                        </a:stretch>
                      </pic:blipFill>
                      <pic:spPr>
                        <a:xfrm>
                          <a:off x="0" y="0"/>
                          <a:ext cx="2152650" cy="723900"/>
                        </a:xfrm>
                        <a:prstGeom prst="rect">
                          <a:avLst/>
                        </a:prstGeom>
                      </pic:spPr>
                    </pic:pic>
                  </a:graphicData>
                </a:graphic>
              </wp:anchor>
            </w:drawing>
          </w:r>
        </w:p>
      </w:tc>
    </w:tr>
  </w:tbl>
  <w:p w:rsidR="00E30A53" w:rsidRDefault="00B84387">
    <w:pPr>
      <w:pStyle w:val="Intestazione"/>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4971"/>
    <w:multiLevelType w:val="hybridMultilevel"/>
    <w:tmpl w:val="60144918"/>
    <w:lvl w:ilvl="0" w:tplc="582C05C6">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9675410"/>
    <w:multiLevelType w:val="hybridMultilevel"/>
    <w:tmpl w:val="EBFCE6C6"/>
    <w:lvl w:ilvl="0" w:tplc="CDE66590">
      <w:start w:val="1"/>
      <w:numFmt w:val="bullet"/>
      <w:lvlText w:val=""/>
      <w:lvlJc w:val="left"/>
      <w:pPr>
        <w:ind w:left="360" w:hanging="360"/>
      </w:pPr>
      <w:rPr>
        <w:rFonts w:ascii="Symbol" w:hAnsi="Symbol" w:hint="default"/>
        <w:sz w:val="20"/>
        <w:szCs w:val="20"/>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
    <w:nsid w:val="131F33A9"/>
    <w:multiLevelType w:val="hybridMultilevel"/>
    <w:tmpl w:val="08923A2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D0A3028"/>
    <w:multiLevelType w:val="hybridMultilevel"/>
    <w:tmpl w:val="D6146A92"/>
    <w:lvl w:ilvl="0" w:tplc="67A2529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48F2896"/>
    <w:multiLevelType w:val="hybridMultilevel"/>
    <w:tmpl w:val="9B1059C8"/>
    <w:lvl w:ilvl="0" w:tplc="A48870D6">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nsid w:val="2B552329"/>
    <w:multiLevelType w:val="hybridMultilevel"/>
    <w:tmpl w:val="2230E73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3FB84311"/>
    <w:multiLevelType w:val="hybridMultilevel"/>
    <w:tmpl w:val="F1109DD8"/>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7">
    <w:nsid w:val="41297831"/>
    <w:multiLevelType w:val="hybridMultilevel"/>
    <w:tmpl w:val="8AAEB16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41307F72"/>
    <w:multiLevelType w:val="hybridMultilevel"/>
    <w:tmpl w:val="C3506D0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8A06789"/>
    <w:multiLevelType w:val="hybridMultilevel"/>
    <w:tmpl w:val="8D02FE84"/>
    <w:lvl w:ilvl="0" w:tplc="04100001">
      <w:start w:val="1"/>
      <w:numFmt w:val="bullet"/>
      <w:lvlText w:val=""/>
      <w:lvlJc w:val="left"/>
      <w:pPr>
        <w:ind w:left="1080" w:hanging="360"/>
      </w:pPr>
      <w:rPr>
        <w:rFonts w:ascii="Symbol" w:hAnsi="Symbol" w:cs="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cs="Wingdings" w:hint="default"/>
      </w:rPr>
    </w:lvl>
    <w:lvl w:ilvl="3" w:tplc="04100001">
      <w:start w:val="1"/>
      <w:numFmt w:val="bullet"/>
      <w:lvlText w:val=""/>
      <w:lvlJc w:val="left"/>
      <w:pPr>
        <w:ind w:left="3240" w:hanging="360"/>
      </w:pPr>
      <w:rPr>
        <w:rFonts w:ascii="Symbol" w:hAnsi="Symbol" w:cs="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cs="Wingdings" w:hint="default"/>
      </w:rPr>
    </w:lvl>
    <w:lvl w:ilvl="6" w:tplc="04100001">
      <w:start w:val="1"/>
      <w:numFmt w:val="bullet"/>
      <w:lvlText w:val=""/>
      <w:lvlJc w:val="left"/>
      <w:pPr>
        <w:ind w:left="5400" w:hanging="360"/>
      </w:pPr>
      <w:rPr>
        <w:rFonts w:ascii="Symbol" w:hAnsi="Symbol" w:cs="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cs="Wingdings" w:hint="default"/>
      </w:rPr>
    </w:lvl>
  </w:abstractNum>
  <w:abstractNum w:abstractNumId="10">
    <w:nsid w:val="4BCB628B"/>
    <w:multiLevelType w:val="hybridMultilevel"/>
    <w:tmpl w:val="6E1E154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701048A"/>
    <w:multiLevelType w:val="hybridMultilevel"/>
    <w:tmpl w:val="B3320AB6"/>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607E1070"/>
    <w:multiLevelType w:val="hybridMultilevel"/>
    <w:tmpl w:val="AC3645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0C668C9"/>
    <w:multiLevelType w:val="hybridMultilevel"/>
    <w:tmpl w:val="5370493A"/>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685C63F4"/>
    <w:multiLevelType w:val="hybridMultilevel"/>
    <w:tmpl w:val="4106FA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906669D"/>
    <w:multiLevelType w:val="hybridMultilevel"/>
    <w:tmpl w:val="D5A016C6"/>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69761E77"/>
    <w:multiLevelType w:val="hybridMultilevel"/>
    <w:tmpl w:val="E5ACB638"/>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6AF45FC3"/>
    <w:multiLevelType w:val="hybridMultilevel"/>
    <w:tmpl w:val="2B023DA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75517B96"/>
    <w:multiLevelType w:val="hybridMultilevel"/>
    <w:tmpl w:val="2D5A639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8"/>
  </w:num>
  <w:num w:numId="2">
    <w:abstractNumId w:val="4"/>
  </w:num>
  <w:num w:numId="3">
    <w:abstractNumId w:val="9"/>
  </w:num>
  <w:num w:numId="4">
    <w:abstractNumId w:val="5"/>
  </w:num>
  <w:num w:numId="5">
    <w:abstractNumId w:val="12"/>
  </w:num>
  <w:num w:numId="6">
    <w:abstractNumId w:val="0"/>
  </w:num>
  <w:num w:numId="7">
    <w:abstractNumId w:val="1"/>
  </w:num>
  <w:num w:numId="8">
    <w:abstractNumId w:val="1"/>
  </w:num>
  <w:num w:numId="9">
    <w:abstractNumId w:val="6"/>
  </w:num>
  <w:num w:numId="10">
    <w:abstractNumId w:val="15"/>
  </w:num>
  <w:num w:numId="11">
    <w:abstractNumId w:val="13"/>
  </w:num>
  <w:num w:numId="12">
    <w:abstractNumId w:val="2"/>
  </w:num>
  <w:num w:numId="13">
    <w:abstractNumId w:val="17"/>
  </w:num>
  <w:num w:numId="14">
    <w:abstractNumId w:val="14"/>
  </w:num>
  <w:num w:numId="15">
    <w:abstractNumId w:val="8"/>
  </w:num>
  <w:num w:numId="16">
    <w:abstractNumId w:val="7"/>
  </w:num>
  <w:num w:numId="17">
    <w:abstractNumId w:val="16"/>
  </w:num>
  <w:num w:numId="18">
    <w:abstractNumId w:val="10"/>
  </w:num>
  <w:num w:numId="19">
    <w:abstractNumId w:val="3"/>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A53"/>
    <w:rsid w:val="00004762"/>
    <w:rsid w:val="00044B49"/>
    <w:rsid w:val="00046938"/>
    <w:rsid w:val="00061515"/>
    <w:rsid w:val="0006374E"/>
    <w:rsid w:val="000B0948"/>
    <w:rsid w:val="000B54E1"/>
    <w:rsid w:val="000B6561"/>
    <w:rsid w:val="000B7AFD"/>
    <w:rsid w:val="000C1049"/>
    <w:rsid w:val="000F50A2"/>
    <w:rsid w:val="00145224"/>
    <w:rsid w:val="002767A8"/>
    <w:rsid w:val="002A7C23"/>
    <w:rsid w:val="002B16DE"/>
    <w:rsid w:val="002D5F1B"/>
    <w:rsid w:val="002E6C22"/>
    <w:rsid w:val="00303EC6"/>
    <w:rsid w:val="00322FF6"/>
    <w:rsid w:val="00350656"/>
    <w:rsid w:val="003568D9"/>
    <w:rsid w:val="00372E9C"/>
    <w:rsid w:val="00423033"/>
    <w:rsid w:val="00440022"/>
    <w:rsid w:val="004614A7"/>
    <w:rsid w:val="00464E20"/>
    <w:rsid w:val="004A541F"/>
    <w:rsid w:val="004B79A0"/>
    <w:rsid w:val="004E79A3"/>
    <w:rsid w:val="004F4AB0"/>
    <w:rsid w:val="004F6AA3"/>
    <w:rsid w:val="005044E6"/>
    <w:rsid w:val="00561462"/>
    <w:rsid w:val="005615A1"/>
    <w:rsid w:val="00583115"/>
    <w:rsid w:val="005849E4"/>
    <w:rsid w:val="00612AB7"/>
    <w:rsid w:val="00673228"/>
    <w:rsid w:val="0068486C"/>
    <w:rsid w:val="007017F4"/>
    <w:rsid w:val="00766D31"/>
    <w:rsid w:val="00771DF8"/>
    <w:rsid w:val="0078530E"/>
    <w:rsid w:val="0084754C"/>
    <w:rsid w:val="008873A8"/>
    <w:rsid w:val="008B6212"/>
    <w:rsid w:val="008B7D92"/>
    <w:rsid w:val="008C000D"/>
    <w:rsid w:val="00910D46"/>
    <w:rsid w:val="00933772"/>
    <w:rsid w:val="009502D5"/>
    <w:rsid w:val="00960C98"/>
    <w:rsid w:val="009873FE"/>
    <w:rsid w:val="009F2828"/>
    <w:rsid w:val="00AC7B62"/>
    <w:rsid w:val="00AF6AF1"/>
    <w:rsid w:val="00AF7620"/>
    <w:rsid w:val="00B04EC2"/>
    <w:rsid w:val="00B15AB0"/>
    <w:rsid w:val="00B70AF8"/>
    <w:rsid w:val="00B832D2"/>
    <w:rsid w:val="00B84387"/>
    <w:rsid w:val="00B97FA1"/>
    <w:rsid w:val="00BD3020"/>
    <w:rsid w:val="00C5604D"/>
    <w:rsid w:val="00C66EE8"/>
    <w:rsid w:val="00C835DE"/>
    <w:rsid w:val="00CD561D"/>
    <w:rsid w:val="00D04911"/>
    <w:rsid w:val="00D33A55"/>
    <w:rsid w:val="00D47D57"/>
    <w:rsid w:val="00D816CF"/>
    <w:rsid w:val="00D9790D"/>
    <w:rsid w:val="00DB2FEA"/>
    <w:rsid w:val="00E30A53"/>
    <w:rsid w:val="00E47A7E"/>
    <w:rsid w:val="00E84CA0"/>
    <w:rsid w:val="00E92CC9"/>
    <w:rsid w:val="00EC089A"/>
    <w:rsid w:val="00EE7B85"/>
    <w:rsid w:val="00EF527D"/>
    <w:rsid w:val="00F0322E"/>
    <w:rsid w:val="00F07BAD"/>
    <w:rsid w:val="00F3797A"/>
    <w:rsid w:val="00F436BD"/>
    <w:rsid w:val="00F70A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0A5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30A53"/>
    <w:pPr>
      <w:tabs>
        <w:tab w:val="center" w:pos="4819"/>
        <w:tab w:val="right" w:pos="9638"/>
      </w:tabs>
      <w:spacing w:after="0" w:line="240" w:lineRule="auto"/>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E30A53"/>
  </w:style>
  <w:style w:type="paragraph" w:styleId="Pidipagina">
    <w:name w:val="footer"/>
    <w:basedOn w:val="Normale"/>
    <w:link w:val="PidipaginaCarattere"/>
    <w:uiPriority w:val="99"/>
    <w:unhideWhenUsed/>
    <w:rsid w:val="00E30A53"/>
    <w:pPr>
      <w:tabs>
        <w:tab w:val="center" w:pos="4819"/>
        <w:tab w:val="right" w:pos="9638"/>
      </w:tabs>
      <w:spacing w:after="0" w:line="240" w:lineRule="auto"/>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E30A53"/>
  </w:style>
  <w:style w:type="character" w:styleId="Enfasigrassetto">
    <w:name w:val="Strong"/>
    <w:qFormat/>
    <w:rsid w:val="00E30A53"/>
    <w:rPr>
      <w:b/>
      <w:bCs/>
    </w:rPr>
  </w:style>
  <w:style w:type="character" w:styleId="Enfasicorsivo">
    <w:name w:val="Emphasis"/>
    <w:qFormat/>
    <w:rsid w:val="00E30A53"/>
    <w:rPr>
      <w:i/>
      <w:iCs/>
    </w:rPr>
  </w:style>
  <w:style w:type="paragraph" w:styleId="Testofumetto">
    <w:name w:val="Balloon Text"/>
    <w:basedOn w:val="Normale"/>
    <w:link w:val="TestofumettoCarattere"/>
    <w:uiPriority w:val="99"/>
    <w:semiHidden/>
    <w:unhideWhenUsed/>
    <w:rsid w:val="00E30A53"/>
    <w:pPr>
      <w:spacing w:after="0" w:line="240" w:lineRule="auto"/>
    </w:pPr>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E30A53"/>
    <w:rPr>
      <w:rFonts w:ascii="Tahoma" w:hAnsi="Tahoma" w:cs="Tahoma"/>
      <w:sz w:val="16"/>
      <w:szCs w:val="16"/>
    </w:rPr>
  </w:style>
  <w:style w:type="character" w:styleId="Collegamentoipertestuale">
    <w:name w:val="Hyperlink"/>
    <w:uiPriority w:val="99"/>
    <w:unhideWhenUsed/>
    <w:rsid w:val="00E30A53"/>
    <w:rPr>
      <w:color w:val="0000FF"/>
      <w:u w:val="single"/>
    </w:rPr>
  </w:style>
  <w:style w:type="paragraph" w:styleId="Corpodeltesto2">
    <w:name w:val="Body Text 2"/>
    <w:basedOn w:val="Normale"/>
    <w:link w:val="Corpodeltesto2Carattere"/>
    <w:uiPriority w:val="99"/>
    <w:unhideWhenUsed/>
    <w:rsid w:val="00E30A53"/>
    <w:pPr>
      <w:spacing w:after="120" w:line="480" w:lineRule="auto"/>
    </w:pPr>
  </w:style>
  <w:style w:type="character" w:customStyle="1" w:styleId="Corpodeltesto2Carattere">
    <w:name w:val="Corpo del testo 2 Carattere"/>
    <w:basedOn w:val="Carpredefinitoparagrafo"/>
    <w:link w:val="Corpodeltesto2"/>
    <w:uiPriority w:val="99"/>
    <w:rsid w:val="00E30A53"/>
    <w:rPr>
      <w:rFonts w:ascii="Calibri" w:eastAsia="Calibri" w:hAnsi="Calibri" w:cs="Times New Roman"/>
    </w:rPr>
  </w:style>
  <w:style w:type="paragraph" w:customStyle="1" w:styleId="Default">
    <w:name w:val="Default"/>
    <w:rsid w:val="00440022"/>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2767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30A53"/>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30A53"/>
    <w:pPr>
      <w:tabs>
        <w:tab w:val="center" w:pos="4819"/>
        <w:tab w:val="right" w:pos="9638"/>
      </w:tabs>
      <w:spacing w:after="0" w:line="240" w:lineRule="auto"/>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E30A53"/>
  </w:style>
  <w:style w:type="paragraph" w:styleId="Pidipagina">
    <w:name w:val="footer"/>
    <w:basedOn w:val="Normale"/>
    <w:link w:val="PidipaginaCarattere"/>
    <w:uiPriority w:val="99"/>
    <w:unhideWhenUsed/>
    <w:rsid w:val="00E30A53"/>
    <w:pPr>
      <w:tabs>
        <w:tab w:val="center" w:pos="4819"/>
        <w:tab w:val="right" w:pos="9638"/>
      </w:tabs>
      <w:spacing w:after="0" w:line="240" w:lineRule="auto"/>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rsid w:val="00E30A53"/>
  </w:style>
  <w:style w:type="character" w:styleId="Enfasigrassetto">
    <w:name w:val="Strong"/>
    <w:qFormat/>
    <w:rsid w:val="00E30A53"/>
    <w:rPr>
      <w:b/>
      <w:bCs/>
    </w:rPr>
  </w:style>
  <w:style w:type="character" w:styleId="Enfasicorsivo">
    <w:name w:val="Emphasis"/>
    <w:qFormat/>
    <w:rsid w:val="00E30A53"/>
    <w:rPr>
      <w:i/>
      <w:iCs/>
    </w:rPr>
  </w:style>
  <w:style w:type="paragraph" w:styleId="Testofumetto">
    <w:name w:val="Balloon Text"/>
    <w:basedOn w:val="Normale"/>
    <w:link w:val="TestofumettoCarattere"/>
    <w:uiPriority w:val="99"/>
    <w:semiHidden/>
    <w:unhideWhenUsed/>
    <w:rsid w:val="00E30A53"/>
    <w:pPr>
      <w:spacing w:after="0" w:line="240" w:lineRule="auto"/>
    </w:pPr>
    <w:rPr>
      <w:rFonts w:ascii="Tahoma" w:eastAsiaTheme="minorHAnsi" w:hAnsi="Tahoma" w:cs="Tahoma"/>
      <w:sz w:val="16"/>
      <w:szCs w:val="16"/>
    </w:rPr>
  </w:style>
  <w:style w:type="character" w:customStyle="1" w:styleId="TestofumettoCarattere">
    <w:name w:val="Testo fumetto Carattere"/>
    <w:basedOn w:val="Carpredefinitoparagrafo"/>
    <w:link w:val="Testofumetto"/>
    <w:uiPriority w:val="99"/>
    <w:semiHidden/>
    <w:rsid w:val="00E30A53"/>
    <w:rPr>
      <w:rFonts w:ascii="Tahoma" w:hAnsi="Tahoma" w:cs="Tahoma"/>
      <w:sz w:val="16"/>
      <w:szCs w:val="16"/>
    </w:rPr>
  </w:style>
  <w:style w:type="character" w:styleId="Collegamentoipertestuale">
    <w:name w:val="Hyperlink"/>
    <w:uiPriority w:val="99"/>
    <w:unhideWhenUsed/>
    <w:rsid w:val="00E30A53"/>
    <w:rPr>
      <w:color w:val="0000FF"/>
      <w:u w:val="single"/>
    </w:rPr>
  </w:style>
  <w:style w:type="paragraph" w:styleId="Corpodeltesto2">
    <w:name w:val="Body Text 2"/>
    <w:basedOn w:val="Normale"/>
    <w:link w:val="Corpodeltesto2Carattere"/>
    <w:uiPriority w:val="99"/>
    <w:unhideWhenUsed/>
    <w:rsid w:val="00E30A53"/>
    <w:pPr>
      <w:spacing w:after="120" w:line="480" w:lineRule="auto"/>
    </w:pPr>
  </w:style>
  <w:style w:type="character" w:customStyle="1" w:styleId="Corpodeltesto2Carattere">
    <w:name w:val="Corpo del testo 2 Carattere"/>
    <w:basedOn w:val="Carpredefinitoparagrafo"/>
    <w:link w:val="Corpodeltesto2"/>
    <w:uiPriority w:val="99"/>
    <w:rsid w:val="00E30A53"/>
    <w:rPr>
      <w:rFonts w:ascii="Calibri" w:eastAsia="Calibri" w:hAnsi="Calibri" w:cs="Times New Roman"/>
    </w:rPr>
  </w:style>
  <w:style w:type="paragraph" w:customStyle="1" w:styleId="Default">
    <w:name w:val="Default"/>
    <w:rsid w:val="00440022"/>
    <w:pPr>
      <w:autoSpaceDE w:val="0"/>
      <w:autoSpaceDN w:val="0"/>
      <w:adjustRightInd w:val="0"/>
      <w:spacing w:after="0" w:line="240" w:lineRule="auto"/>
    </w:pPr>
    <w:rPr>
      <w:rFonts w:ascii="Calibri" w:hAnsi="Calibri" w:cs="Calibri"/>
      <w:color w:val="000000"/>
      <w:sz w:val="24"/>
      <w:szCs w:val="24"/>
    </w:rPr>
  </w:style>
  <w:style w:type="paragraph" w:styleId="Paragrafoelenco">
    <w:name w:val="List Paragraph"/>
    <w:basedOn w:val="Normale"/>
    <w:uiPriority w:val="34"/>
    <w:qFormat/>
    <w:rsid w:val="00276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461534">
      <w:bodyDiv w:val="1"/>
      <w:marLeft w:val="0"/>
      <w:marRight w:val="0"/>
      <w:marTop w:val="0"/>
      <w:marBottom w:val="0"/>
      <w:divBdr>
        <w:top w:val="none" w:sz="0" w:space="0" w:color="auto"/>
        <w:left w:val="none" w:sz="0" w:space="0" w:color="auto"/>
        <w:bottom w:val="none" w:sz="0" w:space="0" w:color="auto"/>
        <w:right w:val="none" w:sz="0" w:space="0" w:color="auto"/>
      </w:divBdr>
    </w:div>
    <w:div w:id="243148781">
      <w:bodyDiv w:val="1"/>
      <w:marLeft w:val="0"/>
      <w:marRight w:val="0"/>
      <w:marTop w:val="0"/>
      <w:marBottom w:val="0"/>
      <w:divBdr>
        <w:top w:val="none" w:sz="0" w:space="0" w:color="auto"/>
        <w:left w:val="none" w:sz="0" w:space="0" w:color="auto"/>
        <w:bottom w:val="none" w:sz="0" w:space="0" w:color="auto"/>
        <w:right w:val="none" w:sz="0" w:space="0" w:color="auto"/>
      </w:divBdr>
    </w:div>
    <w:div w:id="263269938">
      <w:bodyDiv w:val="1"/>
      <w:marLeft w:val="0"/>
      <w:marRight w:val="0"/>
      <w:marTop w:val="0"/>
      <w:marBottom w:val="0"/>
      <w:divBdr>
        <w:top w:val="none" w:sz="0" w:space="0" w:color="auto"/>
        <w:left w:val="none" w:sz="0" w:space="0" w:color="auto"/>
        <w:bottom w:val="none" w:sz="0" w:space="0" w:color="auto"/>
        <w:right w:val="none" w:sz="0" w:space="0" w:color="auto"/>
      </w:divBdr>
    </w:div>
    <w:div w:id="555430410">
      <w:bodyDiv w:val="1"/>
      <w:marLeft w:val="0"/>
      <w:marRight w:val="0"/>
      <w:marTop w:val="0"/>
      <w:marBottom w:val="0"/>
      <w:divBdr>
        <w:top w:val="none" w:sz="0" w:space="0" w:color="auto"/>
        <w:left w:val="none" w:sz="0" w:space="0" w:color="auto"/>
        <w:bottom w:val="none" w:sz="0" w:space="0" w:color="auto"/>
        <w:right w:val="none" w:sz="0" w:space="0" w:color="auto"/>
      </w:divBdr>
    </w:div>
    <w:div w:id="839194684">
      <w:bodyDiv w:val="1"/>
      <w:marLeft w:val="0"/>
      <w:marRight w:val="0"/>
      <w:marTop w:val="0"/>
      <w:marBottom w:val="0"/>
      <w:divBdr>
        <w:top w:val="none" w:sz="0" w:space="0" w:color="auto"/>
        <w:left w:val="none" w:sz="0" w:space="0" w:color="auto"/>
        <w:bottom w:val="none" w:sz="0" w:space="0" w:color="auto"/>
        <w:right w:val="none" w:sz="0" w:space="0" w:color="auto"/>
      </w:divBdr>
    </w:div>
    <w:div w:id="902957736">
      <w:bodyDiv w:val="1"/>
      <w:marLeft w:val="0"/>
      <w:marRight w:val="0"/>
      <w:marTop w:val="0"/>
      <w:marBottom w:val="0"/>
      <w:divBdr>
        <w:top w:val="none" w:sz="0" w:space="0" w:color="auto"/>
        <w:left w:val="none" w:sz="0" w:space="0" w:color="auto"/>
        <w:bottom w:val="none" w:sz="0" w:space="0" w:color="auto"/>
        <w:right w:val="none" w:sz="0" w:space="0" w:color="auto"/>
      </w:divBdr>
    </w:div>
    <w:div w:id="1250576911">
      <w:bodyDiv w:val="1"/>
      <w:marLeft w:val="0"/>
      <w:marRight w:val="0"/>
      <w:marTop w:val="0"/>
      <w:marBottom w:val="0"/>
      <w:divBdr>
        <w:top w:val="none" w:sz="0" w:space="0" w:color="auto"/>
        <w:left w:val="none" w:sz="0" w:space="0" w:color="auto"/>
        <w:bottom w:val="none" w:sz="0" w:space="0" w:color="auto"/>
        <w:right w:val="none" w:sz="0" w:space="0" w:color="auto"/>
      </w:divBdr>
    </w:div>
    <w:div w:id="153461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eic8aa00d@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208B0-E2D2-4F5F-83BC-0F344B41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1527</Words>
  <Characters>8705</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portatile</cp:lastModifiedBy>
  <cp:revision>3</cp:revision>
  <dcterms:created xsi:type="dcterms:W3CDTF">2017-03-27T19:30:00Z</dcterms:created>
  <dcterms:modified xsi:type="dcterms:W3CDTF">2017-03-27T19:35:00Z</dcterms:modified>
</cp:coreProperties>
</file>